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4FA1E" w14:textId="25321286" w:rsidR="00F56DB5" w:rsidRPr="00EE006E" w:rsidRDefault="00F56DB5" w:rsidP="00F56DB5">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#113</w:t>
      </w:r>
      <w:r w:rsidRPr="00121C7F">
        <w:rPr>
          <w:rFonts w:hint="eastAsia"/>
          <w:b/>
          <w:sz w:val="24"/>
          <w:szCs w:val="24"/>
          <w:lang w:eastAsia="ko-KR"/>
        </w:rPr>
        <w:tab/>
      </w:r>
      <w:r>
        <w:rPr>
          <w:b/>
          <w:sz w:val="24"/>
          <w:szCs w:val="24"/>
          <w:lang w:eastAsia="ko-KR"/>
        </w:rPr>
        <w:tab/>
      </w:r>
      <w:r w:rsidR="0010754B" w:rsidRPr="0010754B">
        <w:rPr>
          <w:b/>
          <w:sz w:val="24"/>
          <w:szCs w:val="24"/>
          <w:lang w:eastAsia="ko-KR"/>
        </w:rPr>
        <w:t>R1-2305522</w:t>
      </w:r>
    </w:p>
    <w:bookmarkEnd w:id="0"/>
    <w:bookmarkEnd w:id="1"/>
    <w:p w14:paraId="789C40EA" w14:textId="77777777" w:rsidR="00F56DB5" w:rsidRDefault="00F56DB5" w:rsidP="00F56DB5">
      <w:pPr>
        <w:tabs>
          <w:tab w:val="left" w:pos="1985"/>
          <w:tab w:val="left" w:pos="3600"/>
        </w:tabs>
        <w:rPr>
          <w:rFonts w:ascii="Arial" w:hAnsi="Arial"/>
          <w:b/>
          <w:bCs/>
          <w:noProof/>
          <w:sz w:val="24"/>
          <w:szCs w:val="24"/>
        </w:rPr>
      </w:pPr>
      <w:r w:rsidRPr="00B73855">
        <w:rPr>
          <w:rFonts w:ascii="Arial" w:hAnsi="Arial"/>
          <w:b/>
          <w:bCs/>
          <w:noProof/>
          <w:sz w:val="24"/>
          <w:szCs w:val="24"/>
        </w:rPr>
        <w:t>Incheon, Korea, May 22nd – May 26th, 2023</w:t>
      </w:r>
    </w:p>
    <w:p w14:paraId="08664EDD" w14:textId="50904ECB"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A1854">
        <w:rPr>
          <w:rFonts w:ascii="Arial" w:hAnsi="Arial"/>
          <w:sz w:val="24"/>
        </w:rPr>
        <w:t>9.</w:t>
      </w:r>
      <w:r w:rsidR="00F14B6D">
        <w:rPr>
          <w:rFonts w:ascii="Arial" w:hAnsi="Arial"/>
          <w:sz w:val="24"/>
        </w:rPr>
        <w:t>5</w:t>
      </w:r>
      <w:r w:rsidR="008A1854">
        <w:rPr>
          <w:rFonts w:ascii="Arial" w:hAnsi="Arial"/>
          <w:sz w:val="24"/>
        </w:rPr>
        <w:t>.</w:t>
      </w:r>
      <w:r w:rsidR="00F14B6D">
        <w:rPr>
          <w:rFonts w:ascii="Arial" w:hAnsi="Arial"/>
          <w:sz w:val="24"/>
        </w:rPr>
        <w:t>3</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B010D44"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CF5E28" w:rsidRPr="00CF5E28">
        <w:rPr>
          <w:rFonts w:ascii="Arial" w:hAnsi="Arial"/>
          <w:sz w:val="24"/>
        </w:rPr>
        <w:t>On Low Power High Accuracy Positioning</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23F0597" w14:textId="79D73A6D" w:rsidR="00CF5E28" w:rsidRDefault="009071E7" w:rsidP="00EA76B0">
      <w:pPr>
        <w:tabs>
          <w:tab w:val="left" w:pos="3600"/>
        </w:tabs>
        <w:spacing w:after="0"/>
        <w:jc w:val="both"/>
        <w:rPr>
          <w:lang w:eastAsia="zh-CN"/>
        </w:rPr>
      </w:pPr>
      <w:r>
        <w:rPr>
          <w:lang w:eastAsia="zh-CN"/>
        </w:rPr>
        <w:t>I</w:t>
      </w:r>
      <w:r w:rsidR="00E7559E">
        <w:rPr>
          <w:lang w:eastAsia="zh-CN"/>
        </w:rPr>
        <w:t xml:space="preserve">n </w:t>
      </w:r>
      <w:r w:rsidR="009C4B2F">
        <w:rPr>
          <w:lang w:eastAsia="zh-CN"/>
        </w:rPr>
        <w:t>RAN1#112</w:t>
      </w:r>
      <w:r w:rsidR="00EA76B0">
        <w:rPr>
          <w:lang w:eastAsia="zh-CN"/>
        </w:rPr>
        <w:t>b-e</w:t>
      </w:r>
      <w:r w:rsidR="00197B21">
        <w:rPr>
          <w:lang w:eastAsia="zh-CN"/>
        </w:rPr>
        <w:t xml:space="preserve"> [1]</w:t>
      </w:r>
      <w:r w:rsidR="009C4B2F">
        <w:rPr>
          <w:lang w:eastAsia="zh-CN"/>
        </w:rPr>
        <w:t xml:space="preserve">, the following agreements regarding the low power high accuracy positioning were made: </w:t>
      </w:r>
    </w:p>
    <w:p w14:paraId="52D94A47" w14:textId="77777777" w:rsidR="00EA76B0" w:rsidRDefault="00EA76B0" w:rsidP="00EA76B0">
      <w:pPr>
        <w:spacing w:after="0"/>
        <w:rPr>
          <w:b/>
          <w:bCs/>
          <w:highlight w:val="green"/>
          <w:lang w:eastAsia="x-none"/>
        </w:rPr>
      </w:pPr>
    </w:p>
    <w:p w14:paraId="18620EF9" w14:textId="4D911B83" w:rsidR="00EA76B0" w:rsidRPr="008D5C40" w:rsidRDefault="00EA76B0" w:rsidP="00EA76B0">
      <w:pPr>
        <w:spacing w:after="0"/>
        <w:rPr>
          <w:b/>
          <w:bCs/>
          <w:lang w:eastAsia="x-none"/>
        </w:rPr>
      </w:pPr>
      <w:r w:rsidRPr="008D5C40">
        <w:rPr>
          <w:b/>
          <w:bCs/>
          <w:highlight w:val="green"/>
          <w:lang w:eastAsia="x-none"/>
        </w:rPr>
        <w:t>Agreement</w:t>
      </w:r>
    </w:p>
    <w:p w14:paraId="04E51D15" w14:textId="77777777" w:rsidR="00EA76B0" w:rsidRPr="008D5C40" w:rsidRDefault="00EA76B0" w:rsidP="00EA76B0">
      <w:pPr>
        <w:spacing w:after="0"/>
        <w:rPr>
          <w:lang w:val="en-US" w:eastAsia="x-none"/>
        </w:rPr>
      </w:pPr>
      <w:r w:rsidRPr="008D5C40">
        <w:rPr>
          <w:lang w:val="en-US" w:eastAsia="x-none"/>
        </w:rPr>
        <w:t xml:space="preserve">For SRS for positioning configuration in multiple cells for a UE in RRC_INACTIVE state, </w:t>
      </w:r>
      <w:proofErr w:type="spellStart"/>
      <w:r w:rsidRPr="008D5C40">
        <w:rPr>
          <w:lang w:val="en-US" w:eastAsia="x-none"/>
        </w:rPr>
        <w:t>sequenceID</w:t>
      </w:r>
      <w:proofErr w:type="spellEnd"/>
      <w:r w:rsidRPr="008D5C40">
        <w:rPr>
          <w:lang w:val="en-US" w:eastAsia="x-none"/>
        </w:rPr>
        <w:t xml:space="preserve"> in SRS for positioning configuration is commonly configured across cells within the validity area.</w:t>
      </w:r>
    </w:p>
    <w:p w14:paraId="64997210" w14:textId="77777777" w:rsidR="00EA76B0" w:rsidRPr="008D5C40" w:rsidRDefault="00EA76B0" w:rsidP="00EA76B0">
      <w:pPr>
        <w:spacing w:after="0"/>
        <w:rPr>
          <w:lang w:val="en-US" w:eastAsia="x-none"/>
        </w:rPr>
      </w:pPr>
    </w:p>
    <w:p w14:paraId="6DB9BBEE" w14:textId="77777777" w:rsidR="00EA76B0" w:rsidRPr="008D5C40" w:rsidRDefault="00EA76B0" w:rsidP="00EA76B0">
      <w:pPr>
        <w:spacing w:after="0"/>
        <w:rPr>
          <w:b/>
          <w:bCs/>
          <w:lang w:eastAsia="x-none"/>
        </w:rPr>
      </w:pPr>
      <w:r w:rsidRPr="008D5C40">
        <w:rPr>
          <w:b/>
          <w:bCs/>
          <w:highlight w:val="darkYellow"/>
          <w:lang w:eastAsia="x-none"/>
        </w:rPr>
        <w:t>Working assumption</w:t>
      </w:r>
    </w:p>
    <w:p w14:paraId="096B9DCA" w14:textId="77777777" w:rsidR="00EA76B0" w:rsidRPr="008D5C40" w:rsidRDefault="00EA76B0" w:rsidP="00EA76B0">
      <w:pPr>
        <w:spacing w:after="0"/>
        <w:rPr>
          <w:lang w:val="en-US" w:eastAsia="x-none"/>
        </w:rPr>
      </w:pPr>
      <w:r w:rsidRPr="008D5C40">
        <w:rPr>
          <w:lang w:val="en-US" w:eastAsia="x-none"/>
        </w:rPr>
        <w:t>For the power control of an SRS for positioning configuration in multiple cells for a UE in RRC_INACTIVE state, support the following options:</w:t>
      </w:r>
    </w:p>
    <w:p w14:paraId="0090F979" w14:textId="77777777" w:rsidR="00EA76B0" w:rsidRPr="008D5C40" w:rsidRDefault="00EA76B0" w:rsidP="00EA76B0">
      <w:pPr>
        <w:numPr>
          <w:ilvl w:val="1"/>
          <w:numId w:val="44"/>
        </w:numPr>
        <w:spacing w:after="0"/>
        <w:rPr>
          <w:lang w:val="en-US" w:eastAsia="x-none"/>
        </w:rPr>
      </w:pPr>
      <w:r w:rsidRPr="008D5C40">
        <w:rPr>
          <w:rFonts w:hint="eastAsia"/>
          <w:lang w:val="en-US" w:eastAsia="x-none"/>
        </w:rPr>
        <w:t>O</w:t>
      </w:r>
      <w:r w:rsidRPr="008D5C40">
        <w:rPr>
          <w:lang w:val="en-US" w:eastAsia="x-none"/>
        </w:rPr>
        <w:t xml:space="preserve">ption 1: </w:t>
      </w:r>
      <w:proofErr w:type="spellStart"/>
      <w:r w:rsidRPr="008D5C40">
        <w:rPr>
          <w:lang w:val="en-US" w:eastAsia="x-none"/>
        </w:rPr>
        <w:t>Pathloss</w:t>
      </w:r>
      <w:proofErr w:type="spellEnd"/>
      <w:r w:rsidRPr="008D5C40">
        <w:rPr>
          <w:lang w:val="en-US" w:eastAsia="x-none"/>
        </w:rPr>
        <w:t xml:space="preserve"> RS is absent in the configuration. </w:t>
      </w:r>
    </w:p>
    <w:p w14:paraId="54BF3514" w14:textId="77777777" w:rsidR="00EA76B0" w:rsidRPr="008D5C40" w:rsidRDefault="00EA76B0" w:rsidP="00EA76B0">
      <w:pPr>
        <w:numPr>
          <w:ilvl w:val="1"/>
          <w:numId w:val="44"/>
        </w:numPr>
        <w:spacing w:after="0"/>
        <w:rPr>
          <w:lang w:val="en-US" w:eastAsia="x-none"/>
        </w:rPr>
      </w:pPr>
      <w:r w:rsidRPr="008D5C40">
        <w:rPr>
          <w:rFonts w:hint="eastAsia"/>
          <w:lang w:val="en-US" w:eastAsia="x-none"/>
        </w:rPr>
        <w:t>O</w:t>
      </w:r>
      <w:r w:rsidRPr="008D5C40">
        <w:rPr>
          <w:lang w:val="en-US" w:eastAsia="x-none"/>
        </w:rPr>
        <w:t xml:space="preserve">ption 2: </w:t>
      </w:r>
      <w:proofErr w:type="spellStart"/>
      <w:r w:rsidRPr="008D5C40">
        <w:rPr>
          <w:lang w:val="en-US" w:eastAsia="x-none"/>
        </w:rPr>
        <w:t>Pathloss</w:t>
      </w:r>
      <w:proofErr w:type="spellEnd"/>
      <w:r w:rsidRPr="008D5C40">
        <w:rPr>
          <w:lang w:val="en-US" w:eastAsia="x-none"/>
        </w:rPr>
        <w:t xml:space="preserve"> RS is provided in the configuration.</w:t>
      </w:r>
    </w:p>
    <w:p w14:paraId="46641ADB" w14:textId="77777777" w:rsidR="00EA76B0" w:rsidRPr="008D5C40" w:rsidRDefault="00EA76B0" w:rsidP="00EA76B0">
      <w:pPr>
        <w:spacing w:after="0"/>
        <w:rPr>
          <w:lang w:val="en-US" w:eastAsia="x-none"/>
        </w:rPr>
      </w:pPr>
    </w:p>
    <w:p w14:paraId="096719A8" w14:textId="77777777" w:rsidR="00EA76B0" w:rsidRPr="00D2624D" w:rsidRDefault="00EA76B0" w:rsidP="00EA76B0">
      <w:pPr>
        <w:spacing w:after="0"/>
        <w:rPr>
          <w:b/>
          <w:lang w:val="en-US" w:eastAsia="x-none"/>
        </w:rPr>
      </w:pPr>
      <w:r w:rsidRPr="00D2624D">
        <w:rPr>
          <w:b/>
          <w:highlight w:val="darkYellow"/>
          <w:lang w:val="en-US" w:eastAsia="x-none"/>
        </w:rPr>
        <w:t>Working assumption</w:t>
      </w:r>
    </w:p>
    <w:p w14:paraId="534FEA31" w14:textId="77777777" w:rsidR="00EA76B0" w:rsidRPr="00082424" w:rsidRDefault="00EA76B0" w:rsidP="00EA76B0">
      <w:pPr>
        <w:spacing w:after="0"/>
        <w:rPr>
          <w:lang w:val="en-US" w:eastAsia="x-none"/>
        </w:rPr>
      </w:pPr>
      <w:r w:rsidRPr="00082424">
        <w:rPr>
          <w:lang w:val="en-US" w:eastAsia="x-none"/>
        </w:rPr>
        <w:t xml:space="preserve">For the spatial relation of an SRS for positioning configuration in multiple cells for UEs in RRC_INACTIVE state, support </w:t>
      </w:r>
      <w:r>
        <w:rPr>
          <w:lang w:val="en-US" w:eastAsia="x-none"/>
        </w:rPr>
        <w:t xml:space="preserve">that </w:t>
      </w:r>
      <w:r>
        <w:rPr>
          <w:lang w:eastAsia="zh-CN"/>
        </w:rPr>
        <w:t>s</w:t>
      </w:r>
      <w:r w:rsidRPr="00082424">
        <w:rPr>
          <w:lang w:eastAsia="zh-CN"/>
        </w:rPr>
        <w:t xml:space="preserve">patial relation information </w:t>
      </w:r>
      <w:r>
        <w:rPr>
          <w:lang w:eastAsia="zh-CN"/>
        </w:rPr>
        <w:t>can be</w:t>
      </w:r>
      <w:r w:rsidRPr="00082424">
        <w:rPr>
          <w:lang w:eastAsia="zh-CN"/>
        </w:rPr>
        <w:t xml:space="preserve"> absent </w:t>
      </w:r>
      <w:r>
        <w:rPr>
          <w:lang w:eastAsia="zh-CN"/>
        </w:rPr>
        <w:t xml:space="preserve">or present </w:t>
      </w:r>
      <w:r w:rsidRPr="00082424">
        <w:rPr>
          <w:lang w:eastAsia="zh-CN"/>
        </w:rPr>
        <w:t>in the configuration</w:t>
      </w:r>
      <w:r>
        <w:rPr>
          <w:lang w:eastAsia="zh-CN"/>
        </w:rPr>
        <w:t>.</w:t>
      </w:r>
    </w:p>
    <w:p w14:paraId="08C40331" w14:textId="77777777" w:rsidR="00EA76B0" w:rsidRDefault="00EA76B0" w:rsidP="00EA76B0">
      <w:pPr>
        <w:spacing w:after="0"/>
        <w:rPr>
          <w:lang w:eastAsia="x-none"/>
        </w:rPr>
      </w:pPr>
    </w:p>
    <w:p w14:paraId="62BB1F6D" w14:textId="77777777" w:rsidR="00EA76B0" w:rsidRPr="00FD476A" w:rsidRDefault="00EA76B0" w:rsidP="00EA76B0">
      <w:pPr>
        <w:spacing w:after="0"/>
        <w:rPr>
          <w:b/>
          <w:bCs/>
          <w:lang w:eastAsia="x-none"/>
        </w:rPr>
      </w:pPr>
      <w:r w:rsidRPr="00FD476A">
        <w:rPr>
          <w:b/>
          <w:bCs/>
          <w:highlight w:val="green"/>
          <w:lang w:eastAsia="x-none"/>
        </w:rPr>
        <w:t>Agreement</w:t>
      </w:r>
    </w:p>
    <w:p w14:paraId="3FB19461" w14:textId="77777777" w:rsidR="00EA76B0" w:rsidRPr="00FD476A" w:rsidRDefault="00EA76B0" w:rsidP="00EA76B0">
      <w:pPr>
        <w:spacing w:after="0"/>
        <w:rPr>
          <w:b/>
          <w:bCs/>
          <w:iCs/>
          <w:lang w:val="en-US" w:eastAsia="x-none"/>
        </w:rPr>
      </w:pPr>
      <w:r w:rsidRPr="00FD476A">
        <w:rPr>
          <w:lang w:val="en-US" w:eastAsia="x-none"/>
        </w:rPr>
        <w:t>For the spatial relation of an SRS for positioning configuration in multiple cells for UEs in RRC_INACTIVE state:</w:t>
      </w:r>
    </w:p>
    <w:p w14:paraId="1A9629C7" w14:textId="77777777" w:rsidR="00EA76B0" w:rsidRPr="00FD476A" w:rsidRDefault="00EA76B0" w:rsidP="00EA76B0">
      <w:pPr>
        <w:numPr>
          <w:ilvl w:val="1"/>
          <w:numId w:val="45"/>
        </w:numPr>
        <w:spacing w:after="0"/>
        <w:rPr>
          <w:b/>
          <w:bCs/>
          <w:iCs/>
          <w:lang w:val="en-US" w:eastAsia="x-none"/>
        </w:rPr>
      </w:pPr>
      <w:r w:rsidRPr="00FD476A">
        <w:rPr>
          <w:rFonts w:hint="eastAsia"/>
          <w:lang w:val="en-US" w:eastAsia="x-none"/>
        </w:rPr>
        <w:t>W</w:t>
      </w:r>
      <w:r w:rsidRPr="00FD476A">
        <w:rPr>
          <w:lang w:val="en-US" w:eastAsia="x-none"/>
        </w:rPr>
        <w:t>hen the spatial relation information is absent in the configuration, the UE may use a fixed spatial domain transmission filter for transmissions of the SRS configured by the higher layer parameter SRS-</w:t>
      </w:r>
      <w:proofErr w:type="spellStart"/>
      <w:r w:rsidRPr="00FD476A">
        <w:rPr>
          <w:lang w:val="en-US" w:eastAsia="x-none"/>
        </w:rPr>
        <w:t>PosResource</w:t>
      </w:r>
      <w:proofErr w:type="spellEnd"/>
      <w:r w:rsidRPr="00FD476A">
        <w:rPr>
          <w:lang w:val="en-US" w:eastAsia="x-none"/>
        </w:rPr>
        <w:t xml:space="preserve"> across multiple SRS resources or it may use a different spatial domain transmission filter across multiple SRS resources;</w:t>
      </w:r>
    </w:p>
    <w:p w14:paraId="0DCD7749" w14:textId="77777777" w:rsidR="00EA76B0" w:rsidRPr="00FD476A" w:rsidRDefault="00EA76B0" w:rsidP="00EA76B0">
      <w:pPr>
        <w:numPr>
          <w:ilvl w:val="1"/>
          <w:numId w:val="45"/>
        </w:numPr>
        <w:spacing w:after="0"/>
        <w:rPr>
          <w:lang w:val="en-US" w:eastAsia="x-none"/>
        </w:rPr>
      </w:pPr>
      <w:r w:rsidRPr="00FD476A">
        <w:rPr>
          <w:rFonts w:hint="eastAsia"/>
          <w:lang w:val="en-US" w:eastAsia="x-none"/>
        </w:rPr>
        <w:t>W</w:t>
      </w:r>
      <w:r w:rsidRPr="00FD476A">
        <w:rPr>
          <w:lang w:val="en-US" w:eastAsia="x-none"/>
        </w:rPr>
        <w:t>hen the spatial relation information is provided in the configuration, it is applicable across the cells within the SRS positioning validity area. Further study the configuration details.</w:t>
      </w:r>
    </w:p>
    <w:p w14:paraId="1E65E3A5" w14:textId="77777777" w:rsidR="00EA76B0" w:rsidRPr="00FD476A" w:rsidRDefault="00EA76B0" w:rsidP="00EA76B0">
      <w:pPr>
        <w:numPr>
          <w:ilvl w:val="2"/>
          <w:numId w:val="45"/>
        </w:numPr>
        <w:spacing w:after="0"/>
        <w:rPr>
          <w:b/>
          <w:bCs/>
          <w:iCs/>
          <w:lang w:val="en-US" w:eastAsia="x-none"/>
        </w:rPr>
      </w:pPr>
      <w:r w:rsidRPr="00FD476A">
        <w:rPr>
          <w:lang w:val="en-US" w:eastAsia="x-none"/>
        </w:rPr>
        <w:t>FFS: spatial relation information validity criteria, and whether/how to determine UE fallback behavior if validity criteria for spatial relation of the configured RS is not met.</w:t>
      </w:r>
    </w:p>
    <w:p w14:paraId="45DAE64A" w14:textId="77777777" w:rsidR="00EA76B0" w:rsidRPr="00FD476A" w:rsidRDefault="00EA76B0" w:rsidP="00EA76B0">
      <w:pPr>
        <w:spacing w:after="0"/>
        <w:rPr>
          <w:lang w:val="en-US" w:eastAsia="x-none"/>
        </w:rPr>
      </w:pPr>
    </w:p>
    <w:p w14:paraId="79C18B4E" w14:textId="77777777" w:rsidR="00EA76B0" w:rsidRPr="00FD476A" w:rsidRDefault="00EA76B0" w:rsidP="00EA76B0">
      <w:pPr>
        <w:spacing w:after="0"/>
        <w:rPr>
          <w:b/>
          <w:bCs/>
          <w:lang w:eastAsia="x-none"/>
        </w:rPr>
      </w:pPr>
      <w:r w:rsidRPr="00FD476A">
        <w:rPr>
          <w:b/>
          <w:bCs/>
          <w:highlight w:val="green"/>
          <w:lang w:eastAsia="x-none"/>
        </w:rPr>
        <w:t>Agreement</w:t>
      </w:r>
    </w:p>
    <w:p w14:paraId="110A3B28" w14:textId="77777777" w:rsidR="00EA76B0" w:rsidRPr="00FD476A" w:rsidRDefault="00EA76B0" w:rsidP="00EA76B0">
      <w:pPr>
        <w:spacing w:after="0"/>
        <w:rPr>
          <w:lang w:val="en-US" w:eastAsia="x-none"/>
        </w:rPr>
      </w:pPr>
      <w:r w:rsidRPr="00FD476A">
        <w:rPr>
          <w:lang w:val="en-US" w:eastAsia="x-none"/>
        </w:rPr>
        <w:t xml:space="preserve">For the power control of an SRS for positioning configuration in multiple cells for a UE in RRC_INACTIVE state, when </w:t>
      </w:r>
      <w:proofErr w:type="spellStart"/>
      <w:r w:rsidRPr="00FD476A">
        <w:rPr>
          <w:lang w:val="en-US" w:eastAsia="x-none"/>
        </w:rPr>
        <w:t>pathloss</w:t>
      </w:r>
      <w:proofErr w:type="spellEnd"/>
      <w:r w:rsidRPr="00FD476A">
        <w:rPr>
          <w:lang w:val="en-US" w:eastAsia="x-none"/>
        </w:rPr>
        <w:t xml:space="preserve"> RS is absent in the configuration, </w:t>
      </w:r>
      <w:r>
        <w:rPr>
          <w:lang w:val="en-US" w:eastAsia="x-none"/>
        </w:rPr>
        <w:t>the</w:t>
      </w:r>
      <w:r w:rsidRPr="00FD476A">
        <w:rPr>
          <w:lang w:val="en-US" w:eastAsia="x-none"/>
        </w:rPr>
        <w:t xml:space="preserve"> UE determines the </w:t>
      </w:r>
      <w:proofErr w:type="spellStart"/>
      <w:r w:rsidRPr="00FD476A">
        <w:rPr>
          <w:lang w:val="en-US" w:eastAsia="x-none"/>
        </w:rPr>
        <w:t>pathloss</w:t>
      </w:r>
      <w:proofErr w:type="spellEnd"/>
      <w:r w:rsidRPr="00FD476A">
        <w:rPr>
          <w:lang w:val="en-US" w:eastAsia="x-none"/>
        </w:rPr>
        <w:t xml:space="preserve"> RS</w:t>
      </w:r>
      <w:r>
        <w:rPr>
          <w:lang w:val="en-US" w:eastAsia="x-none"/>
        </w:rPr>
        <w:t xml:space="preserve"> u</w:t>
      </w:r>
      <w:r w:rsidRPr="00FD476A">
        <w:rPr>
          <w:lang w:val="en-US" w:eastAsia="x-none"/>
        </w:rPr>
        <w:t xml:space="preserve">sing a RS resource obtained from the SS/PBCH block of the camping cell that the UE uses to obtain MIB as the </w:t>
      </w:r>
      <w:proofErr w:type="spellStart"/>
      <w:r w:rsidRPr="00FD476A">
        <w:rPr>
          <w:lang w:val="en-US" w:eastAsia="x-none"/>
        </w:rPr>
        <w:t>pathloss</w:t>
      </w:r>
      <w:proofErr w:type="spellEnd"/>
      <w:r w:rsidRPr="00FD476A">
        <w:rPr>
          <w:lang w:val="en-US" w:eastAsia="x-none"/>
        </w:rPr>
        <w:t xml:space="preserve"> RS</w:t>
      </w:r>
      <w:r>
        <w:rPr>
          <w:lang w:val="en-US" w:eastAsia="x-none"/>
        </w:rPr>
        <w:t>.</w:t>
      </w:r>
    </w:p>
    <w:p w14:paraId="508C1EE9" w14:textId="77777777" w:rsidR="00EA76B0" w:rsidRDefault="00EA76B0" w:rsidP="00EA76B0">
      <w:pPr>
        <w:spacing w:after="0"/>
        <w:rPr>
          <w:lang w:val="en-US" w:eastAsia="x-none"/>
        </w:rPr>
      </w:pPr>
    </w:p>
    <w:p w14:paraId="2A8A9F05" w14:textId="77777777" w:rsidR="00EA76B0" w:rsidRPr="00FD476A" w:rsidRDefault="00EA76B0" w:rsidP="00EA76B0">
      <w:pPr>
        <w:spacing w:after="0"/>
        <w:rPr>
          <w:b/>
          <w:bCs/>
          <w:lang w:eastAsia="x-none"/>
        </w:rPr>
      </w:pPr>
      <w:r w:rsidRPr="00FD476A">
        <w:rPr>
          <w:b/>
          <w:bCs/>
          <w:highlight w:val="green"/>
          <w:lang w:eastAsia="x-none"/>
        </w:rPr>
        <w:t>Agreement</w:t>
      </w:r>
    </w:p>
    <w:p w14:paraId="23035C82" w14:textId="77777777" w:rsidR="00EA76B0" w:rsidRPr="003B3A53" w:rsidRDefault="00EA76B0" w:rsidP="00EA76B0">
      <w:pPr>
        <w:spacing w:after="0"/>
        <w:rPr>
          <w:lang w:val="en-US" w:eastAsia="x-none"/>
        </w:rPr>
      </w:pPr>
      <w:r w:rsidRPr="003B3A53">
        <w:rPr>
          <w:lang w:val="en-US" w:eastAsia="x-none"/>
        </w:rPr>
        <w:t xml:space="preserve">For the power control of an SRS for positioning configuration in multiple cells for a UE in RRC_INACTIVE state, when </w:t>
      </w:r>
      <w:proofErr w:type="spellStart"/>
      <w:r w:rsidRPr="003B3A53">
        <w:rPr>
          <w:lang w:val="en-US" w:eastAsia="x-none"/>
        </w:rPr>
        <w:t>pathloss</w:t>
      </w:r>
      <w:proofErr w:type="spellEnd"/>
      <w:r w:rsidRPr="003B3A53">
        <w:rPr>
          <w:lang w:val="en-US" w:eastAsia="x-none"/>
        </w:rPr>
        <w:t xml:space="preserve"> RS is provided in the configuration, support one or multiple of the following alternatives on how to configure </w:t>
      </w:r>
      <w:proofErr w:type="spellStart"/>
      <w:r w:rsidRPr="003B3A53">
        <w:rPr>
          <w:lang w:val="en-US" w:eastAsia="x-none"/>
        </w:rPr>
        <w:t>pathloss</w:t>
      </w:r>
      <w:proofErr w:type="spellEnd"/>
      <w:r w:rsidRPr="003B3A53">
        <w:rPr>
          <w:lang w:val="en-US" w:eastAsia="x-none"/>
        </w:rPr>
        <w:t xml:space="preserve"> RS (down-selection to be made in RAN1#113 meeting):</w:t>
      </w:r>
    </w:p>
    <w:p w14:paraId="5300AAF6" w14:textId="77777777" w:rsidR="00EA76B0" w:rsidRPr="003B3A53" w:rsidRDefault="00EA76B0" w:rsidP="00EA76B0">
      <w:pPr>
        <w:numPr>
          <w:ilvl w:val="1"/>
          <w:numId w:val="44"/>
        </w:numPr>
        <w:spacing w:after="0"/>
        <w:rPr>
          <w:lang w:val="en-US" w:eastAsia="x-none"/>
        </w:rPr>
      </w:pPr>
      <w:r w:rsidRPr="003B3A53">
        <w:rPr>
          <w:lang w:val="en-US" w:eastAsia="x-none"/>
        </w:rPr>
        <w:t xml:space="preserve">Alt. 2-1: Reuse the configuration of </w:t>
      </w:r>
      <w:proofErr w:type="spellStart"/>
      <w:r w:rsidRPr="003B3A53">
        <w:rPr>
          <w:lang w:val="en-US" w:eastAsia="x-none"/>
        </w:rPr>
        <w:t>pathloss</w:t>
      </w:r>
      <w:proofErr w:type="spellEnd"/>
      <w:r w:rsidRPr="003B3A53">
        <w:rPr>
          <w:lang w:val="en-US" w:eastAsia="x-none"/>
        </w:rPr>
        <w:t xml:space="preserve"> RS in Rel-17;</w:t>
      </w:r>
    </w:p>
    <w:p w14:paraId="5BAB80FF" w14:textId="77777777" w:rsidR="00EA76B0" w:rsidRPr="003B3A53" w:rsidRDefault="00EA76B0" w:rsidP="00EA76B0">
      <w:pPr>
        <w:numPr>
          <w:ilvl w:val="2"/>
          <w:numId w:val="44"/>
        </w:numPr>
        <w:spacing w:after="0"/>
        <w:rPr>
          <w:lang w:val="en-US" w:eastAsia="x-none"/>
        </w:rPr>
      </w:pPr>
      <w:r w:rsidRPr="003B3A53">
        <w:rPr>
          <w:lang w:val="en-US" w:eastAsia="x-none"/>
        </w:rPr>
        <w:t>Reuse the validity criteria of OPLC for SRS transmissions by RRC_INAC</w:t>
      </w:r>
      <w:r>
        <w:rPr>
          <w:lang w:val="en-US" w:eastAsia="x-none"/>
        </w:rPr>
        <w:t>TI</w:t>
      </w:r>
      <w:r w:rsidRPr="003B3A53">
        <w:rPr>
          <w:lang w:val="en-US" w:eastAsia="x-none"/>
        </w:rPr>
        <w:t>VE UEs in Rel-17</w:t>
      </w:r>
      <w:r>
        <w:rPr>
          <w:lang w:val="en-US" w:eastAsia="x-none"/>
        </w:rPr>
        <w:t xml:space="preserve">, i.e. when the </w:t>
      </w:r>
      <w:proofErr w:type="spellStart"/>
      <w:r w:rsidRPr="003B3A53">
        <w:rPr>
          <w:lang w:val="en-US" w:eastAsia="x-none"/>
        </w:rPr>
        <w:t>pathloss</w:t>
      </w:r>
      <w:proofErr w:type="spellEnd"/>
      <w:r w:rsidRPr="003B3A53">
        <w:rPr>
          <w:lang w:val="en-US" w:eastAsia="x-none"/>
        </w:rPr>
        <w:t xml:space="preserve"> RS can</w:t>
      </w:r>
      <w:r>
        <w:rPr>
          <w:lang w:val="en-US" w:eastAsia="x-none"/>
        </w:rPr>
        <w:t>not</w:t>
      </w:r>
      <w:r w:rsidRPr="003B3A53">
        <w:rPr>
          <w:lang w:val="en-US" w:eastAsia="x-none"/>
        </w:rPr>
        <w:t xml:space="preserve"> be accurately measured. When the validity criteria of OPLC fail, </w:t>
      </w:r>
      <w:proofErr w:type="spellStart"/>
      <w:r w:rsidRPr="003B3A53">
        <w:rPr>
          <w:lang w:val="en-US" w:eastAsia="x-none"/>
        </w:rPr>
        <w:t>pathloss</w:t>
      </w:r>
      <w:proofErr w:type="spellEnd"/>
      <w:r w:rsidRPr="003B3A53">
        <w:rPr>
          <w:lang w:val="en-US" w:eastAsia="x-none"/>
        </w:rPr>
        <w:t xml:space="preserve"> is calculated based on the RS resources obtained from SS/PBCH block of the new camping cell that the UE uses to obtain MIB.</w:t>
      </w:r>
    </w:p>
    <w:p w14:paraId="5D80AA79" w14:textId="77777777" w:rsidR="00EA76B0" w:rsidRPr="003B3A53" w:rsidRDefault="00EA76B0" w:rsidP="00EA76B0">
      <w:pPr>
        <w:numPr>
          <w:ilvl w:val="1"/>
          <w:numId w:val="44"/>
        </w:numPr>
        <w:spacing w:after="0"/>
        <w:rPr>
          <w:lang w:val="en-US" w:eastAsia="x-none"/>
        </w:rPr>
      </w:pPr>
      <w:r w:rsidRPr="003B3A53">
        <w:rPr>
          <w:rFonts w:hint="eastAsia"/>
          <w:lang w:val="en-US" w:eastAsia="x-none"/>
        </w:rPr>
        <w:t>A</w:t>
      </w:r>
      <w:r w:rsidRPr="003B3A53">
        <w:rPr>
          <w:lang w:val="en-US" w:eastAsia="x-none"/>
        </w:rPr>
        <w:t xml:space="preserve">lt. 2-4: Configure a list of candidate </w:t>
      </w:r>
      <w:proofErr w:type="spellStart"/>
      <w:r w:rsidRPr="003B3A53">
        <w:rPr>
          <w:lang w:val="en-US" w:eastAsia="x-none"/>
        </w:rPr>
        <w:t>pathloss</w:t>
      </w:r>
      <w:proofErr w:type="spellEnd"/>
      <w:r w:rsidRPr="003B3A53">
        <w:rPr>
          <w:lang w:val="en-US" w:eastAsia="x-none"/>
        </w:rPr>
        <w:t xml:space="preserve"> RSs or candidate cells per SRS for positioning resource set. The UE transmits SRS resources in a SRS resource set using a </w:t>
      </w:r>
      <w:proofErr w:type="spellStart"/>
      <w:r w:rsidRPr="003B3A53">
        <w:rPr>
          <w:lang w:val="en-US" w:eastAsia="x-none"/>
        </w:rPr>
        <w:t>pathloss</w:t>
      </w:r>
      <w:proofErr w:type="spellEnd"/>
      <w:r w:rsidRPr="003B3A53">
        <w:rPr>
          <w:lang w:val="en-US" w:eastAsia="x-none"/>
        </w:rPr>
        <w:t xml:space="preserve"> RS determined from the candidate </w:t>
      </w:r>
      <w:proofErr w:type="spellStart"/>
      <w:r w:rsidRPr="003B3A53">
        <w:rPr>
          <w:lang w:val="en-US" w:eastAsia="x-none"/>
        </w:rPr>
        <w:t>pathloss</w:t>
      </w:r>
      <w:proofErr w:type="spellEnd"/>
      <w:r w:rsidRPr="003B3A53">
        <w:rPr>
          <w:lang w:val="en-US" w:eastAsia="x-none"/>
        </w:rPr>
        <w:t xml:space="preserve"> RSs based on its DL measurements on the candidate </w:t>
      </w:r>
      <w:proofErr w:type="spellStart"/>
      <w:r w:rsidRPr="003B3A53">
        <w:rPr>
          <w:lang w:val="en-US" w:eastAsia="x-none"/>
        </w:rPr>
        <w:t>pathloss</w:t>
      </w:r>
      <w:proofErr w:type="spellEnd"/>
      <w:r w:rsidRPr="003B3A53">
        <w:rPr>
          <w:lang w:val="en-US" w:eastAsia="x-none"/>
        </w:rPr>
        <w:t xml:space="preserve"> RSs;</w:t>
      </w:r>
    </w:p>
    <w:p w14:paraId="2C18DD1E" w14:textId="77777777" w:rsidR="00EA76B0" w:rsidRPr="003B3A53" w:rsidRDefault="00EA76B0" w:rsidP="00EA76B0">
      <w:pPr>
        <w:numPr>
          <w:ilvl w:val="2"/>
          <w:numId w:val="44"/>
        </w:numPr>
        <w:spacing w:after="0"/>
        <w:rPr>
          <w:lang w:val="en-US" w:eastAsia="x-none"/>
        </w:rPr>
      </w:pPr>
      <w:r w:rsidRPr="003B3A53">
        <w:rPr>
          <w:rFonts w:hint="eastAsia"/>
          <w:lang w:val="en-US" w:eastAsia="x-none"/>
        </w:rPr>
        <w:t>F</w:t>
      </w:r>
      <w:r w:rsidRPr="003B3A53">
        <w:rPr>
          <w:lang w:val="en-US" w:eastAsia="x-none"/>
        </w:rPr>
        <w:t xml:space="preserve">FS: whether/how to define validity criteria of </w:t>
      </w:r>
      <w:r>
        <w:rPr>
          <w:lang w:val="en-US" w:eastAsia="x-none"/>
        </w:rPr>
        <w:t>OLPC</w:t>
      </w:r>
      <w:r w:rsidRPr="003B3A53">
        <w:rPr>
          <w:lang w:val="en-US" w:eastAsia="x-none"/>
        </w:rPr>
        <w:t xml:space="preserve"> and UE fallback behavior if validity criteria fail.</w:t>
      </w:r>
    </w:p>
    <w:p w14:paraId="50E796B9" w14:textId="77777777" w:rsidR="00EA76B0" w:rsidRPr="003B3A53" w:rsidRDefault="00EA76B0" w:rsidP="00EA76B0">
      <w:pPr>
        <w:numPr>
          <w:ilvl w:val="1"/>
          <w:numId w:val="44"/>
        </w:numPr>
        <w:spacing w:after="0"/>
        <w:rPr>
          <w:lang w:val="en-US" w:eastAsia="x-none"/>
        </w:rPr>
      </w:pPr>
      <w:r w:rsidRPr="003B3A53">
        <w:rPr>
          <w:rFonts w:hint="eastAsia"/>
          <w:lang w:val="en-US" w:eastAsia="x-none"/>
        </w:rPr>
        <w:t>A</w:t>
      </w:r>
      <w:r w:rsidRPr="003B3A53">
        <w:rPr>
          <w:lang w:val="en-US" w:eastAsia="x-none"/>
        </w:rPr>
        <w:t xml:space="preserve">lt. 2-5: Reuse the configuration of </w:t>
      </w:r>
      <w:proofErr w:type="spellStart"/>
      <w:r w:rsidRPr="003B3A53">
        <w:rPr>
          <w:lang w:val="en-US" w:eastAsia="x-none"/>
        </w:rPr>
        <w:t>pathloss</w:t>
      </w:r>
      <w:proofErr w:type="spellEnd"/>
      <w:r w:rsidRPr="003B3A53">
        <w:rPr>
          <w:lang w:val="en-US" w:eastAsia="x-none"/>
        </w:rPr>
        <w:t xml:space="preserve"> RS in Rel-17</w:t>
      </w:r>
      <w:r>
        <w:rPr>
          <w:lang w:val="en-US" w:eastAsia="x-none"/>
        </w:rPr>
        <w:t xml:space="preserve">. </w:t>
      </w:r>
      <w:r w:rsidRPr="003B3A53">
        <w:rPr>
          <w:lang w:val="en-US" w:eastAsia="x-none"/>
        </w:rPr>
        <w:t xml:space="preserve">The UE only transmits SRS resources in a SRS resource set associated with </w:t>
      </w:r>
      <w:proofErr w:type="spellStart"/>
      <w:r w:rsidRPr="003B3A53">
        <w:rPr>
          <w:lang w:val="en-US" w:eastAsia="x-none"/>
        </w:rPr>
        <w:t>pathloss</w:t>
      </w:r>
      <w:proofErr w:type="spellEnd"/>
      <w:r w:rsidRPr="003B3A53">
        <w:rPr>
          <w:lang w:val="en-US" w:eastAsia="x-none"/>
        </w:rPr>
        <w:t xml:space="preserve"> RS that can be accurately measured.</w:t>
      </w:r>
    </w:p>
    <w:p w14:paraId="5F8E1457" w14:textId="77777777" w:rsidR="00EA76B0" w:rsidRDefault="00EA76B0" w:rsidP="00EA76B0">
      <w:pPr>
        <w:numPr>
          <w:ilvl w:val="2"/>
          <w:numId w:val="44"/>
        </w:numPr>
        <w:spacing w:after="0"/>
        <w:rPr>
          <w:lang w:val="en-US" w:eastAsia="x-none"/>
        </w:rPr>
      </w:pPr>
      <w:r w:rsidRPr="003B3A53">
        <w:rPr>
          <w:rFonts w:hint="eastAsia"/>
          <w:lang w:val="en-US" w:eastAsia="x-none"/>
        </w:rPr>
        <w:lastRenderedPageBreak/>
        <w:t>F</w:t>
      </w:r>
      <w:r w:rsidRPr="003B3A53">
        <w:rPr>
          <w:lang w:val="en-US" w:eastAsia="x-none"/>
        </w:rPr>
        <w:t xml:space="preserve">FS: whether/how to define validity criteria of </w:t>
      </w:r>
      <w:r>
        <w:rPr>
          <w:lang w:val="en-US" w:eastAsia="x-none"/>
        </w:rPr>
        <w:t>OLPC</w:t>
      </w:r>
      <w:r w:rsidRPr="003B3A53">
        <w:rPr>
          <w:lang w:val="en-US" w:eastAsia="x-none"/>
        </w:rPr>
        <w:t xml:space="preserve"> and UE fallback behavior if validity criteria fail.</w:t>
      </w:r>
    </w:p>
    <w:p w14:paraId="68AF4557" w14:textId="77777777" w:rsidR="00EA76B0" w:rsidRDefault="00EA76B0" w:rsidP="00EA76B0">
      <w:pPr>
        <w:numPr>
          <w:ilvl w:val="1"/>
          <w:numId w:val="44"/>
        </w:numPr>
        <w:spacing w:after="0"/>
        <w:rPr>
          <w:lang w:val="en-US" w:eastAsia="x-none"/>
        </w:rPr>
      </w:pPr>
      <w:r w:rsidRPr="003B3A53">
        <w:rPr>
          <w:lang w:val="en-US" w:eastAsia="x-none"/>
        </w:rPr>
        <w:t>Alt. 2-</w:t>
      </w:r>
      <w:r>
        <w:rPr>
          <w:lang w:val="en-US" w:eastAsia="x-none"/>
        </w:rPr>
        <w:t>6</w:t>
      </w:r>
      <w:r w:rsidRPr="003B3A53">
        <w:rPr>
          <w:lang w:val="en-US" w:eastAsia="x-none"/>
        </w:rPr>
        <w:t xml:space="preserve">: Reuse the configuration of </w:t>
      </w:r>
      <w:proofErr w:type="spellStart"/>
      <w:r w:rsidRPr="003B3A53">
        <w:rPr>
          <w:lang w:val="en-US" w:eastAsia="x-none"/>
        </w:rPr>
        <w:t>pathloss</w:t>
      </w:r>
      <w:proofErr w:type="spellEnd"/>
      <w:r w:rsidRPr="003B3A53">
        <w:rPr>
          <w:lang w:val="en-US" w:eastAsia="x-none"/>
        </w:rPr>
        <w:t xml:space="preserve"> RS in Rel-17;</w:t>
      </w:r>
    </w:p>
    <w:p w14:paraId="2703FE7D" w14:textId="77777777" w:rsidR="00EA76B0" w:rsidRDefault="00EA76B0" w:rsidP="00EA76B0">
      <w:pPr>
        <w:numPr>
          <w:ilvl w:val="2"/>
          <w:numId w:val="44"/>
        </w:numPr>
        <w:spacing w:after="0"/>
        <w:rPr>
          <w:lang w:val="en-US" w:eastAsia="x-none"/>
        </w:rPr>
      </w:pPr>
      <w:r>
        <w:rPr>
          <w:lang w:val="en-US" w:eastAsia="x-none"/>
        </w:rPr>
        <w:t>A</w:t>
      </w:r>
      <w:r w:rsidRPr="003B3A53">
        <w:rPr>
          <w:lang w:val="en-US" w:eastAsia="x-none"/>
        </w:rPr>
        <w:t xml:space="preserve"> cell-agnostic DL RS can be the </w:t>
      </w:r>
      <w:proofErr w:type="spellStart"/>
      <w:r w:rsidRPr="003B3A53">
        <w:rPr>
          <w:lang w:val="en-US" w:eastAsia="x-none"/>
        </w:rPr>
        <w:t>pathloss</w:t>
      </w:r>
      <w:proofErr w:type="spellEnd"/>
      <w:r w:rsidRPr="003B3A53">
        <w:rPr>
          <w:lang w:val="en-US" w:eastAsia="x-none"/>
        </w:rPr>
        <w:t xml:space="preserve"> RS in the validity area and the cell-agnostic DL RS itself.</w:t>
      </w:r>
    </w:p>
    <w:p w14:paraId="5F46B9C1" w14:textId="77777777" w:rsidR="00EA76B0" w:rsidRPr="003B3A53" w:rsidRDefault="00EA76B0" w:rsidP="00EA76B0">
      <w:pPr>
        <w:numPr>
          <w:ilvl w:val="1"/>
          <w:numId w:val="44"/>
        </w:numPr>
        <w:spacing w:after="0"/>
        <w:rPr>
          <w:lang w:val="en-US" w:eastAsia="x-none"/>
        </w:rPr>
      </w:pPr>
      <w:r>
        <w:rPr>
          <w:lang w:val="en-US" w:eastAsia="x-none"/>
        </w:rPr>
        <w:t>Note: UE power consumption should be considered</w:t>
      </w:r>
    </w:p>
    <w:p w14:paraId="3C220CFF" w14:textId="77777777" w:rsidR="00EA76B0" w:rsidRDefault="00EA76B0" w:rsidP="00EA4227">
      <w:pPr>
        <w:tabs>
          <w:tab w:val="left" w:pos="3600"/>
        </w:tabs>
        <w:spacing w:after="0"/>
        <w:jc w:val="both"/>
        <w:rPr>
          <w:lang w:val="en-US" w:eastAsia="x-none"/>
        </w:rPr>
      </w:pPr>
    </w:p>
    <w:p w14:paraId="754D051B" w14:textId="375111BB" w:rsidR="008A1854" w:rsidRDefault="008A1854" w:rsidP="00EA4227">
      <w:pPr>
        <w:tabs>
          <w:tab w:val="left" w:pos="3600"/>
        </w:tabs>
        <w:spacing w:after="0"/>
        <w:jc w:val="both"/>
        <w:rPr>
          <w:lang w:eastAsia="x-none"/>
        </w:rPr>
      </w:pPr>
      <w:r>
        <w:rPr>
          <w:lang w:eastAsia="x-none"/>
        </w:rPr>
        <w:t xml:space="preserve">This contribution discusses </w:t>
      </w:r>
      <w:r w:rsidR="00E7559E">
        <w:rPr>
          <w:lang w:eastAsia="x-none"/>
        </w:rPr>
        <w:t xml:space="preserve">the </w:t>
      </w:r>
      <w:r w:rsidR="009C4B2F">
        <w:rPr>
          <w:lang w:eastAsia="x-none"/>
        </w:rPr>
        <w:t>remaining issues for low power high accuracy positioning</w:t>
      </w:r>
      <w:r w:rsidR="00275953">
        <w:rPr>
          <w:lang w:eastAsia="x-none"/>
        </w:rPr>
        <w:t>, from RAN1 perspective.</w:t>
      </w:r>
    </w:p>
    <w:p w14:paraId="7FE4278D" w14:textId="00E449AE" w:rsidR="00DF1A83" w:rsidRDefault="00427CE6"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SRS</w:t>
      </w:r>
      <w:r w:rsidR="00275953">
        <w:rPr>
          <w:szCs w:val="20"/>
          <w:lang w:val="en-US"/>
        </w:rPr>
        <w:t xml:space="preserve"> Configuration in Multiple Cells </w:t>
      </w:r>
    </w:p>
    <w:p w14:paraId="7ABBE48F" w14:textId="77777777" w:rsidR="001D5BB2" w:rsidRPr="001D5BB2" w:rsidRDefault="001D5BB2" w:rsidP="001D5B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454C721F" w14:textId="77777777" w:rsidR="001D5BB2" w:rsidRPr="001D5BB2" w:rsidRDefault="001D5BB2" w:rsidP="001D5B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2C0D7C55" w14:textId="6AEF1133" w:rsidR="009C4B2F" w:rsidRDefault="009C4B2F" w:rsidP="009C4B2F">
      <w:pPr>
        <w:pStyle w:val="Heading2"/>
        <w:rPr>
          <w:lang w:eastAsia="zh-CN"/>
        </w:rPr>
      </w:pPr>
      <w:r>
        <w:rPr>
          <w:lang w:eastAsia="zh-CN"/>
        </w:rPr>
        <w:t xml:space="preserve">Time advance for </w:t>
      </w:r>
      <w:r w:rsidR="00427CE6">
        <w:rPr>
          <w:lang w:eastAsia="zh-CN"/>
        </w:rPr>
        <w:t>SRS</w:t>
      </w:r>
      <w:r>
        <w:rPr>
          <w:lang w:eastAsia="zh-CN"/>
        </w:rPr>
        <w:t xml:space="preserve"> in Multiple Cells </w:t>
      </w:r>
    </w:p>
    <w:p w14:paraId="6022A98E" w14:textId="44E80D32" w:rsidR="009C4B2F" w:rsidRDefault="009C4B2F" w:rsidP="009C4B2F">
      <w:pPr>
        <w:tabs>
          <w:tab w:val="left" w:pos="3600"/>
        </w:tabs>
        <w:spacing w:after="0"/>
        <w:jc w:val="both"/>
        <w:rPr>
          <w:lang w:eastAsia="zh-CN"/>
        </w:rPr>
      </w:pPr>
      <w:r>
        <w:rPr>
          <w:lang w:eastAsia="zh-CN"/>
        </w:rPr>
        <w:t xml:space="preserve">For </w:t>
      </w:r>
      <w:r w:rsidR="00427CE6">
        <w:rPr>
          <w:lang w:eastAsia="zh-CN"/>
        </w:rPr>
        <w:t>SRS</w:t>
      </w:r>
      <w:r>
        <w:rPr>
          <w:lang w:eastAsia="zh-CN"/>
        </w:rPr>
        <w:t xml:space="preserve"> in multiple cells, the issue of time advance (TA) applied to the </w:t>
      </w:r>
      <w:r w:rsidR="00427CE6">
        <w:rPr>
          <w:lang w:eastAsia="zh-CN"/>
        </w:rPr>
        <w:t>SRS</w:t>
      </w:r>
      <w:r>
        <w:rPr>
          <w:lang w:eastAsia="zh-CN"/>
        </w:rPr>
        <w:t xml:space="preserve"> transmission in multiple cells was discussed and three options were agreed for further study:</w:t>
      </w:r>
    </w:p>
    <w:p w14:paraId="2CCF87ED" w14:textId="77777777" w:rsidR="009C4B2F" w:rsidRPr="00A24568" w:rsidRDefault="009C4B2F" w:rsidP="009C4B2F">
      <w:pPr>
        <w:numPr>
          <w:ilvl w:val="0"/>
          <w:numId w:val="37"/>
        </w:numPr>
        <w:snapToGrid w:val="0"/>
        <w:spacing w:after="0"/>
        <w:contextualSpacing/>
        <w:jc w:val="both"/>
        <w:rPr>
          <w:rFonts w:eastAsia="SimSun"/>
        </w:rPr>
      </w:pPr>
      <w:r w:rsidRPr="00A24568">
        <w:rPr>
          <w:rFonts w:eastAsia="SimSun"/>
        </w:rPr>
        <w:t>Option 1: UE maintains the TA obtained from the last serving cell within the validity area</w:t>
      </w:r>
    </w:p>
    <w:p w14:paraId="309E52AF" w14:textId="77777777" w:rsidR="009C4B2F" w:rsidRPr="00A24568" w:rsidRDefault="009C4B2F" w:rsidP="009C4B2F">
      <w:pPr>
        <w:numPr>
          <w:ilvl w:val="0"/>
          <w:numId w:val="37"/>
        </w:numPr>
        <w:snapToGrid w:val="0"/>
        <w:spacing w:after="0"/>
        <w:contextualSpacing/>
        <w:jc w:val="both"/>
        <w:rPr>
          <w:rFonts w:eastAsia="SimSun"/>
        </w:rPr>
      </w:pPr>
      <w:r w:rsidRPr="00A24568">
        <w:rPr>
          <w:rFonts w:eastAsia="SimSun"/>
        </w:rPr>
        <w:t xml:space="preserve">Option 2: UE autonomously adjusts the TA </w:t>
      </w:r>
    </w:p>
    <w:p w14:paraId="7587BC10" w14:textId="77777777" w:rsidR="009C4B2F" w:rsidRPr="00A24568" w:rsidRDefault="009C4B2F" w:rsidP="0094166C">
      <w:pPr>
        <w:numPr>
          <w:ilvl w:val="0"/>
          <w:numId w:val="37"/>
        </w:numPr>
        <w:snapToGrid w:val="0"/>
        <w:spacing w:after="0"/>
        <w:contextualSpacing/>
        <w:jc w:val="both"/>
        <w:rPr>
          <w:rFonts w:eastAsia="DengXian"/>
          <w:lang w:eastAsia="zh-CN"/>
        </w:rPr>
      </w:pPr>
      <w:r w:rsidRPr="00A24568">
        <w:rPr>
          <w:rFonts w:eastAsia="DengXian"/>
          <w:lang w:eastAsia="zh-CN"/>
        </w:rPr>
        <w:t>Option 3: UE maintains multiple TA values, e.g. UE obtains TA using RACH</w:t>
      </w:r>
    </w:p>
    <w:p w14:paraId="60876EC3" w14:textId="469FBB46" w:rsidR="00026634" w:rsidRDefault="00026634" w:rsidP="0094166C">
      <w:pPr>
        <w:tabs>
          <w:tab w:val="left" w:pos="3600"/>
        </w:tabs>
        <w:spacing w:before="240"/>
        <w:jc w:val="both"/>
        <w:rPr>
          <w:lang w:eastAsia="zh-CN"/>
        </w:rPr>
      </w:pPr>
      <w:r>
        <w:rPr>
          <w:noProof/>
          <w:lang w:val="en-US" w:eastAsia="zh-CN"/>
        </w:rPr>
        <mc:AlternateContent>
          <mc:Choice Requires="wps">
            <w:drawing>
              <wp:anchor distT="45720" distB="45720" distL="114300" distR="114300" simplePos="0" relativeHeight="251659264" behindDoc="0" locked="0" layoutInCell="1" allowOverlap="1" wp14:anchorId="090DC5D8" wp14:editId="65791CBB">
                <wp:simplePos x="0" y="0"/>
                <wp:positionH relativeFrom="margin">
                  <wp:align>right</wp:align>
                </wp:positionH>
                <wp:positionV relativeFrom="paragraph">
                  <wp:posOffset>540385</wp:posOffset>
                </wp:positionV>
                <wp:extent cx="6090285" cy="2356485"/>
                <wp:effectExtent l="0" t="0" r="24765"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356485"/>
                        </a:xfrm>
                        <a:prstGeom prst="rect">
                          <a:avLst/>
                        </a:prstGeom>
                        <a:solidFill>
                          <a:srgbClr val="FFFFFF"/>
                        </a:solidFill>
                        <a:ln w="9525">
                          <a:solidFill>
                            <a:srgbClr val="000000"/>
                          </a:solidFill>
                          <a:miter lim="800000"/>
                          <a:headEnd/>
                          <a:tailEnd/>
                        </a:ln>
                      </wps:spPr>
                      <wps:txbx>
                        <w:txbxContent>
                          <w:p w14:paraId="67270989" w14:textId="77777777" w:rsidR="00026634" w:rsidRPr="00026634" w:rsidRDefault="00026634" w:rsidP="00026634">
                            <w:pPr>
                              <w:spacing w:beforeLines="50" w:before="120" w:after="0"/>
                              <w:jc w:val="both"/>
                              <w:outlineLvl w:val="3"/>
                              <w:rPr>
                                <w:rFonts w:ascii="Arial" w:eastAsia="SimSun" w:hAnsi="Arial" w:cs="Arial"/>
                                <w:b/>
                                <w:bCs/>
                                <w:lang w:eastAsia="zh-CN"/>
                              </w:rPr>
                            </w:pPr>
                            <w:r w:rsidRPr="00026634">
                              <w:rPr>
                                <w:rFonts w:ascii="Arial" w:eastAsia="SimSun" w:hAnsi="Arial" w:cs="Arial"/>
                                <w:b/>
                                <w:bCs/>
                                <w:lang w:eastAsia="zh-CN"/>
                              </w:rPr>
                              <w:t xml:space="preserve">Updated Proposal 1-2 (III) </w:t>
                            </w:r>
                          </w:p>
                          <w:p w14:paraId="5FA5A808" w14:textId="77777777" w:rsidR="00026634" w:rsidRPr="00026634" w:rsidRDefault="00026634" w:rsidP="00026634">
                            <w:pPr>
                              <w:numPr>
                                <w:ilvl w:val="0"/>
                                <w:numId w:val="41"/>
                              </w:numPr>
                              <w:spacing w:beforeLines="50" w:before="120" w:afterLines="50" w:after="120"/>
                              <w:ind w:left="1140"/>
                              <w:jc w:val="both"/>
                              <w:rPr>
                                <w:rFonts w:ascii="Calibri" w:eastAsia="Calibri" w:hAnsi="Calibri"/>
                                <w:iCs/>
                                <w:sz w:val="22"/>
                                <w:szCs w:val="22"/>
                                <w:lang w:eastAsia="en-US"/>
                              </w:rPr>
                            </w:pPr>
                            <w:r w:rsidRPr="00026634">
                              <w:rPr>
                                <w:rFonts w:ascii="Arial" w:eastAsia="SimSun" w:hAnsi="Arial" w:cs="Arial"/>
                                <w:lang w:val="en-US" w:eastAsia="zh-CN"/>
                              </w:rPr>
                              <w:t>For the determination of UL timing to transmit SRS for positioning by UEs in RRC_INACTIVE state within the SRS positioning validity area</w:t>
                            </w:r>
                            <w:r w:rsidRPr="00026634">
                              <w:rPr>
                                <w:rFonts w:ascii="Arial" w:eastAsia="Calibri" w:hAnsi="Arial" w:cs="Arial"/>
                                <w:lang w:val="en-US" w:eastAsia="zh-CN"/>
                              </w:rPr>
                              <w:t>, support the following to determine a valid TA:</w:t>
                            </w:r>
                          </w:p>
                          <w:p w14:paraId="712C1DE2" w14:textId="77777777" w:rsidR="00026634" w:rsidRPr="00026634" w:rsidRDefault="00026634" w:rsidP="00026634">
                            <w:pPr>
                              <w:numPr>
                                <w:ilvl w:val="1"/>
                                <w:numId w:val="41"/>
                              </w:numPr>
                              <w:snapToGrid w:val="0"/>
                              <w:spacing w:after="0"/>
                              <w:contextualSpacing/>
                              <w:jc w:val="both"/>
                              <w:rPr>
                                <w:rFonts w:ascii="Arial" w:eastAsia="SimSun" w:hAnsi="Arial" w:cs="Arial"/>
                                <w:color w:val="FF0000"/>
                                <w:lang w:eastAsia="en-US"/>
                              </w:rPr>
                            </w:pPr>
                            <w:r w:rsidRPr="00026634">
                              <w:rPr>
                                <w:rFonts w:ascii="Arial" w:eastAsia="SimSun" w:hAnsi="Arial" w:cs="Arial"/>
                                <w:color w:val="FF0000"/>
                                <w:lang w:eastAsia="en-US"/>
                              </w:rPr>
                              <w:t>By default, UE maintains the TA obtained from the last serving cell within the validity area,</w:t>
                            </w:r>
                          </w:p>
                          <w:p w14:paraId="44836548" w14:textId="77777777" w:rsidR="00026634" w:rsidRPr="00026634" w:rsidRDefault="00026634" w:rsidP="00026634">
                            <w:pPr>
                              <w:numPr>
                                <w:ilvl w:val="2"/>
                                <w:numId w:val="41"/>
                              </w:numPr>
                              <w:snapToGrid w:val="0"/>
                              <w:spacing w:after="0"/>
                              <w:contextualSpacing/>
                              <w:jc w:val="both"/>
                              <w:rPr>
                                <w:rFonts w:ascii="Arial" w:eastAsia="SimSun" w:hAnsi="Arial" w:cs="Arial"/>
                                <w:color w:val="FF0000"/>
                                <w:lang w:eastAsia="en-US"/>
                              </w:rPr>
                            </w:pPr>
                            <w:r w:rsidRPr="00026634">
                              <w:rPr>
                                <w:rFonts w:ascii="Arial" w:eastAsia="SimSun" w:hAnsi="Arial" w:cs="Arial"/>
                                <w:color w:val="0000FF"/>
                                <w:lang w:eastAsia="en-US"/>
                              </w:rPr>
                              <w:t>Note: This assumes that the geometric cell coverage is small.</w:t>
                            </w:r>
                          </w:p>
                          <w:p w14:paraId="7FD1507F" w14:textId="77777777" w:rsidR="00026634" w:rsidRPr="00026634" w:rsidRDefault="00026634" w:rsidP="00026634">
                            <w:pPr>
                              <w:numPr>
                                <w:ilvl w:val="1"/>
                                <w:numId w:val="41"/>
                              </w:numPr>
                              <w:snapToGrid w:val="0"/>
                              <w:spacing w:after="0"/>
                              <w:contextualSpacing/>
                              <w:jc w:val="both"/>
                              <w:rPr>
                                <w:rFonts w:ascii="Arial" w:eastAsia="SimSun" w:hAnsi="Arial" w:cs="Arial"/>
                                <w:color w:val="FF0000"/>
                                <w:lang w:eastAsia="en-US"/>
                              </w:rPr>
                            </w:pPr>
                            <w:r w:rsidRPr="00026634">
                              <w:rPr>
                                <w:rFonts w:ascii="Arial" w:eastAsia="SimSun" w:hAnsi="Arial" w:cs="Arial"/>
                                <w:strike/>
                                <w:color w:val="FF0000"/>
                                <w:lang w:eastAsia="en-US"/>
                              </w:rPr>
                              <w:t>When the DL reference timing difference exceeds a threshold,</w:t>
                            </w:r>
                            <w:r w:rsidRPr="00026634">
                              <w:rPr>
                                <w:rFonts w:ascii="Arial" w:eastAsia="SimSun" w:hAnsi="Arial" w:cs="Arial"/>
                                <w:color w:val="FF0000"/>
                                <w:lang w:eastAsia="en-US"/>
                              </w:rPr>
                              <w:t xml:space="preserve"> UE </w:t>
                            </w:r>
                            <w:r w:rsidRPr="00026634">
                              <w:rPr>
                                <w:rFonts w:ascii="Arial" w:eastAsia="SimSun" w:hAnsi="Arial" w:cs="Arial"/>
                                <w:color w:val="00B0F0"/>
                                <w:lang w:eastAsia="en-US"/>
                              </w:rPr>
                              <w:t>may</w:t>
                            </w:r>
                            <w:r w:rsidRPr="00026634">
                              <w:rPr>
                                <w:rFonts w:ascii="Arial" w:eastAsia="SimSun" w:hAnsi="Arial" w:cs="Arial"/>
                                <w:color w:val="FF0000"/>
                                <w:lang w:eastAsia="en-US"/>
                              </w:rPr>
                              <w:t xml:space="preserve"> autonomously adjust</w:t>
                            </w:r>
                            <w:r w:rsidRPr="00026634">
                              <w:rPr>
                                <w:rFonts w:ascii="Arial" w:eastAsia="SimSun" w:hAnsi="Arial" w:cs="Arial"/>
                                <w:strike/>
                                <w:color w:val="00B0F0"/>
                                <w:lang w:eastAsia="en-US"/>
                              </w:rPr>
                              <w:t>s</w:t>
                            </w:r>
                            <w:r w:rsidRPr="00026634">
                              <w:rPr>
                                <w:rFonts w:ascii="Arial" w:eastAsia="SimSun" w:hAnsi="Arial" w:cs="Arial"/>
                                <w:color w:val="FF0000"/>
                                <w:lang w:eastAsia="en-US"/>
                              </w:rPr>
                              <w:t xml:space="preserve"> the TA </w:t>
                            </w:r>
                            <w:r w:rsidRPr="00026634">
                              <w:rPr>
                                <w:rFonts w:ascii="Arial" w:eastAsia="SimSun" w:hAnsi="Arial" w:cs="Arial"/>
                                <w:strike/>
                                <w:color w:val="00B0F0"/>
                                <w:lang w:eastAsia="en-US"/>
                              </w:rPr>
                              <w:t>up to its implementation</w:t>
                            </w:r>
                            <w:r w:rsidRPr="00026634">
                              <w:rPr>
                                <w:rFonts w:ascii="Arial" w:eastAsia="SimSun" w:hAnsi="Arial" w:cs="Arial"/>
                                <w:color w:val="00B0F0"/>
                                <w:lang w:eastAsia="en-US"/>
                              </w:rPr>
                              <w:t xml:space="preserve"> in accordance to changes in the DL reference timing</w:t>
                            </w:r>
                            <w:r w:rsidRPr="00026634">
                              <w:rPr>
                                <w:rFonts w:ascii="Arial" w:eastAsia="SimSun" w:hAnsi="Arial" w:cs="Arial"/>
                                <w:color w:val="FF0000"/>
                                <w:lang w:eastAsia="en-US"/>
                              </w:rPr>
                              <w:t xml:space="preserve">. </w:t>
                            </w:r>
                          </w:p>
                          <w:p w14:paraId="1C0A1412" w14:textId="77777777" w:rsidR="00026634" w:rsidRPr="00026634" w:rsidRDefault="00026634" w:rsidP="00026634">
                            <w:pPr>
                              <w:numPr>
                                <w:ilvl w:val="2"/>
                                <w:numId w:val="41"/>
                              </w:numPr>
                              <w:snapToGrid w:val="0"/>
                              <w:spacing w:after="0"/>
                              <w:contextualSpacing/>
                              <w:jc w:val="both"/>
                              <w:rPr>
                                <w:rFonts w:ascii="Arial" w:eastAsia="SimSun" w:hAnsi="Arial" w:cs="Arial"/>
                                <w:strike/>
                                <w:color w:val="FF0000"/>
                                <w:lang w:eastAsia="en-US"/>
                              </w:rPr>
                            </w:pPr>
                            <w:bookmarkStart w:id="3" w:name="_Hlk133333312"/>
                            <w:r w:rsidRPr="00026634">
                              <w:rPr>
                                <w:rFonts w:ascii="Arial" w:eastAsia="SimSun" w:hAnsi="Arial" w:cs="Arial"/>
                                <w:strike/>
                                <w:lang w:eastAsia="zh-CN"/>
                              </w:rPr>
                              <w:t>The threshold can be provided by the network to control the UE behaviour of autonomous TA adjustment.</w:t>
                            </w:r>
                            <w:bookmarkEnd w:id="3"/>
                            <w:r w:rsidRPr="00026634">
                              <w:rPr>
                                <w:rFonts w:ascii="Arial" w:eastAsia="SimSun" w:hAnsi="Arial" w:cs="Arial"/>
                                <w:strike/>
                                <w:lang w:eastAsia="zh-CN"/>
                              </w:rPr>
                              <w:t xml:space="preserve"> </w:t>
                            </w:r>
                          </w:p>
                          <w:p w14:paraId="49B0BACC" w14:textId="77777777" w:rsidR="00026634" w:rsidRPr="00026634" w:rsidRDefault="00026634" w:rsidP="00026634">
                            <w:pPr>
                              <w:numPr>
                                <w:ilvl w:val="2"/>
                                <w:numId w:val="41"/>
                              </w:numPr>
                              <w:snapToGrid w:val="0"/>
                              <w:spacing w:after="0"/>
                              <w:contextualSpacing/>
                              <w:jc w:val="both"/>
                              <w:rPr>
                                <w:rFonts w:ascii="Arial" w:eastAsia="SimSun" w:hAnsi="Arial" w:cs="Arial"/>
                                <w:color w:val="00B050"/>
                                <w:lang w:eastAsia="en-US"/>
                              </w:rPr>
                            </w:pPr>
                            <w:r w:rsidRPr="00026634">
                              <w:rPr>
                                <w:rFonts w:ascii="Arial" w:eastAsia="SimSun" w:hAnsi="Arial" w:cs="Arial"/>
                                <w:color w:val="7030A0"/>
                                <w:lang w:eastAsia="zh-CN"/>
                              </w:rPr>
                              <w:t xml:space="preserve">FFS: whether/how to define additional rules to enable the UE autonomous TA adjustment, and if supported, </w:t>
                            </w:r>
                            <w:r w:rsidRPr="00026634">
                              <w:rPr>
                                <w:rFonts w:ascii="Arial" w:eastAsia="SimSun" w:hAnsi="Arial" w:cs="Arial"/>
                                <w:color w:val="00B050"/>
                                <w:lang w:eastAsia="zh-CN"/>
                              </w:rPr>
                              <w:t>whether the rule applies only for cell-reselection scenarios or for both same-cell mobility and cell-reselection scenarios.</w:t>
                            </w:r>
                          </w:p>
                          <w:p w14:paraId="3D34AC47" w14:textId="6045D4BF" w:rsidR="00026634" w:rsidRPr="00026634" w:rsidRDefault="00026634" w:rsidP="00026634">
                            <w:pPr>
                              <w:numPr>
                                <w:ilvl w:val="1"/>
                                <w:numId w:val="41"/>
                              </w:numPr>
                              <w:snapToGrid w:val="0"/>
                              <w:spacing w:after="0"/>
                              <w:contextualSpacing/>
                              <w:jc w:val="both"/>
                              <w:rPr>
                                <w:rFonts w:eastAsia="SimSun"/>
                                <w:lang w:val="en-US" w:eastAsia="zh-CN"/>
                              </w:rPr>
                            </w:pPr>
                            <w:r w:rsidRPr="00026634">
                              <w:rPr>
                                <w:rFonts w:ascii="Arial" w:eastAsia="SimSun" w:hAnsi="Arial" w:cs="Arial"/>
                                <w:color w:val="FF0000"/>
                                <w:lang w:eastAsia="zh-CN"/>
                              </w:rPr>
                              <w:t>The DL reference timing follows the DL timing of current camping cell.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0DC5D8" id="_x0000_t202" coordsize="21600,21600" o:spt="202" path="m,l,21600r21600,l21600,xe">
                <v:stroke joinstyle="miter"/>
                <v:path gradientshapeok="t" o:connecttype="rect"/>
              </v:shapetype>
              <v:shape id="Text Box 2" o:spid="_x0000_s1026" type="#_x0000_t202" style="position:absolute;left:0;text-align:left;margin-left:428.35pt;margin-top:42.55pt;width:479.55pt;height:185.5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">
                <v:textbox>
                  <w:txbxContent>
                    <w:p w14:paraId="67270989" w14:textId="77777777" w:rsidR="00026634" w:rsidRPr="00026634" w:rsidRDefault="00026634" w:rsidP="00026634">
                      <w:pPr>
                        <w:spacing w:beforeLines="50" w:before="120" w:after="0"/>
                        <w:jc w:val="both"/>
                        <w:outlineLvl w:val="3"/>
                        <w:rPr>
                          <w:rFonts w:ascii="Arial" w:eastAsia="SimSun" w:hAnsi="Arial" w:cs="Arial"/>
                          <w:b/>
                          <w:bCs/>
                          <w:lang w:eastAsia="zh-CN"/>
                        </w:rPr>
                      </w:pPr>
                      <w:r w:rsidRPr="00026634">
                        <w:rPr>
                          <w:rFonts w:ascii="Arial" w:eastAsia="SimSun" w:hAnsi="Arial" w:cs="Arial"/>
                          <w:b/>
                          <w:bCs/>
                          <w:lang w:eastAsia="zh-CN"/>
                        </w:rPr>
                        <w:t xml:space="preserve">Updated Proposal 1-2 (III) </w:t>
                      </w:r>
                    </w:p>
                    <w:p w14:paraId="5FA5A808" w14:textId="77777777" w:rsidR="00026634" w:rsidRPr="00026634" w:rsidRDefault="00026634" w:rsidP="00026634">
                      <w:pPr>
                        <w:numPr>
                          <w:ilvl w:val="0"/>
                          <w:numId w:val="41"/>
                        </w:numPr>
                        <w:spacing w:beforeLines="50" w:before="120" w:afterLines="50" w:after="120"/>
                        <w:ind w:left="1140"/>
                        <w:jc w:val="both"/>
                        <w:rPr>
                          <w:rFonts w:ascii="Calibri" w:eastAsia="Calibri" w:hAnsi="Calibri"/>
                          <w:iCs/>
                          <w:sz w:val="22"/>
                          <w:szCs w:val="22"/>
                          <w:lang w:eastAsia="en-US"/>
                        </w:rPr>
                      </w:pPr>
                      <w:r w:rsidRPr="00026634">
                        <w:rPr>
                          <w:rFonts w:ascii="Arial" w:eastAsia="SimSun" w:hAnsi="Arial" w:cs="Arial"/>
                          <w:lang w:val="en-US" w:eastAsia="zh-CN"/>
                        </w:rPr>
                        <w:t>For the determination of UL timing to transmit SRS for positioning by UEs in RRC_INACTIVE state within the SRS positioning validity area</w:t>
                      </w:r>
                      <w:r w:rsidRPr="00026634">
                        <w:rPr>
                          <w:rFonts w:ascii="Arial" w:eastAsia="Calibri" w:hAnsi="Arial" w:cs="Arial"/>
                          <w:lang w:val="en-US" w:eastAsia="zh-CN"/>
                        </w:rPr>
                        <w:t>, support the following to determine a valid TA:</w:t>
                      </w:r>
                    </w:p>
                    <w:p w14:paraId="712C1DE2" w14:textId="77777777" w:rsidR="00026634" w:rsidRPr="00026634" w:rsidRDefault="00026634" w:rsidP="00026634">
                      <w:pPr>
                        <w:numPr>
                          <w:ilvl w:val="1"/>
                          <w:numId w:val="41"/>
                        </w:numPr>
                        <w:snapToGrid w:val="0"/>
                        <w:spacing w:after="0"/>
                        <w:contextualSpacing/>
                        <w:jc w:val="both"/>
                        <w:rPr>
                          <w:rFonts w:ascii="Arial" w:eastAsia="SimSun" w:hAnsi="Arial" w:cs="Arial"/>
                          <w:color w:val="FF0000"/>
                          <w:lang w:eastAsia="en-US"/>
                        </w:rPr>
                      </w:pPr>
                      <w:r w:rsidRPr="00026634">
                        <w:rPr>
                          <w:rFonts w:ascii="Arial" w:eastAsia="SimSun" w:hAnsi="Arial" w:cs="Arial"/>
                          <w:color w:val="FF0000"/>
                          <w:lang w:eastAsia="en-US"/>
                        </w:rPr>
                        <w:t>By default, UE maintains the TA obtained from the last serving cell within the validity area,</w:t>
                      </w:r>
                    </w:p>
                    <w:p w14:paraId="44836548" w14:textId="77777777" w:rsidR="00026634" w:rsidRPr="00026634" w:rsidRDefault="00026634" w:rsidP="00026634">
                      <w:pPr>
                        <w:numPr>
                          <w:ilvl w:val="2"/>
                          <w:numId w:val="41"/>
                        </w:numPr>
                        <w:snapToGrid w:val="0"/>
                        <w:spacing w:after="0"/>
                        <w:contextualSpacing/>
                        <w:jc w:val="both"/>
                        <w:rPr>
                          <w:rFonts w:ascii="Arial" w:eastAsia="SimSun" w:hAnsi="Arial" w:cs="Arial"/>
                          <w:color w:val="FF0000"/>
                          <w:lang w:eastAsia="en-US"/>
                        </w:rPr>
                      </w:pPr>
                      <w:r w:rsidRPr="00026634">
                        <w:rPr>
                          <w:rFonts w:ascii="Arial" w:eastAsia="SimSun" w:hAnsi="Arial" w:cs="Arial"/>
                          <w:color w:val="0000FF"/>
                          <w:lang w:eastAsia="en-US"/>
                        </w:rPr>
                        <w:t>Note: This assumes that the geometric cell coverage is small.</w:t>
                      </w:r>
                    </w:p>
                    <w:p w14:paraId="7FD1507F" w14:textId="77777777" w:rsidR="00026634" w:rsidRPr="00026634" w:rsidRDefault="00026634" w:rsidP="00026634">
                      <w:pPr>
                        <w:numPr>
                          <w:ilvl w:val="1"/>
                          <w:numId w:val="41"/>
                        </w:numPr>
                        <w:snapToGrid w:val="0"/>
                        <w:spacing w:after="0"/>
                        <w:contextualSpacing/>
                        <w:jc w:val="both"/>
                        <w:rPr>
                          <w:rFonts w:ascii="Arial" w:eastAsia="SimSun" w:hAnsi="Arial" w:cs="Arial"/>
                          <w:color w:val="FF0000"/>
                          <w:lang w:eastAsia="en-US"/>
                        </w:rPr>
                      </w:pPr>
                      <w:r w:rsidRPr="00026634">
                        <w:rPr>
                          <w:rFonts w:ascii="Arial" w:eastAsia="SimSun" w:hAnsi="Arial" w:cs="Arial"/>
                          <w:strike/>
                          <w:color w:val="FF0000"/>
                          <w:lang w:eastAsia="en-US"/>
                        </w:rPr>
                        <w:t>When the DL reference timing difference exceeds a threshold,</w:t>
                      </w:r>
                      <w:r w:rsidRPr="00026634">
                        <w:rPr>
                          <w:rFonts w:ascii="Arial" w:eastAsia="SimSun" w:hAnsi="Arial" w:cs="Arial"/>
                          <w:color w:val="FF0000"/>
                          <w:lang w:eastAsia="en-US"/>
                        </w:rPr>
                        <w:t xml:space="preserve"> UE </w:t>
                      </w:r>
                      <w:r w:rsidRPr="00026634">
                        <w:rPr>
                          <w:rFonts w:ascii="Arial" w:eastAsia="SimSun" w:hAnsi="Arial" w:cs="Arial"/>
                          <w:color w:val="00B0F0"/>
                          <w:lang w:eastAsia="en-US"/>
                        </w:rPr>
                        <w:t>may</w:t>
                      </w:r>
                      <w:r w:rsidRPr="00026634">
                        <w:rPr>
                          <w:rFonts w:ascii="Arial" w:eastAsia="SimSun" w:hAnsi="Arial" w:cs="Arial"/>
                          <w:color w:val="FF0000"/>
                          <w:lang w:eastAsia="en-US"/>
                        </w:rPr>
                        <w:t xml:space="preserve"> autonomously adjust</w:t>
                      </w:r>
                      <w:r w:rsidRPr="00026634">
                        <w:rPr>
                          <w:rFonts w:ascii="Arial" w:eastAsia="SimSun" w:hAnsi="Arial" w:cs="Arial"/>
                          <w:strike/>
                          <w:color w:val="00B0F0"/>
                          <w:lang w:eastAsia="en-US"/>
                        </w:rPr>
                        <w:t>s</w:t>
                      </w:r>
                      <w:r w:rsidRPr="00026634">
                        <w:rPr>
                          <w:rFonts w:ascii="Arial" w:eastAsia="SimSun" w:hAnsi="Arial" w:cs="Arial"/>
                          <w:color w:val="FF0000"/>
                          <w:lang w:eastAsia="en-US"/>
                        </w:rPr>
                        <w:t xml:space="preserve"> the TA </w:t>
                      </w:r>
                      <w:r w:rsidRPr="00026634">
                        <w:rPr>
                          <w:rFonts w:ascii="Arial" w:eastAsia="SimSun" w:hAnsi="Arial" w:cs="Arial"/>
                          <w:strike/>
                          <w:color w:val="00B0F0"/>
                          <w:lang w:eastAsia="en-US"/>
                        </w:rPr>
                        <w:t>up to its implementation</w:t>
                      </w:r>
                      <w:r w:rsidRPr="00026634">
                        <w:rPr>
                          <w:rFonts w:ascii="Arial" w:eastAsia="SimSun" w:hAnsi="Arial" w:cs="Arial"/>
                          <w:color w:val="00B0F0"/>
                          <w:lang w:eastAsia="en-US"/>
                        </w:rPr>
                        <w:t xml:space="preserve"> in accordance to changes in the DL reference timing</w:t>
                      </w:r>
                      <w:r w:rsidRPr="00026634">
                        <w:rPr>
                          <w:rFonts w:ascii="Arial" w:eastAsia="SimSun" w:hAnsi="Arial" w:cs="Arial"/>
                          <w:color w:val="FF0000"/>
                          <w:lang w:eastAsia="en-US"/>
                        </w:rPr>
                        <w:t xml:space="preserve">. </w:t>
                      </w:r>
                    </w:p>
                    <w:p w14:paraId="1C0A1412" w14:textId="77777777" w:rsidR="00026634" w:rsidRPr="00026634" w:rsidRDefault="00026634" w:rsidP="00026634">
                      <w:pPr>
                        <w:numPr>
                          <w:ilvl w:val="2"/>
                          <w:numId w:val="41"/>
                        </w:numPr>
                        <w:snapToGrid w:val="0"/>
                        <w:spacing w:after="0"/>
                        <w:contextualSpacing/>
                        <w:jc w:val="both"/>
                        <w:rPr>
                          <w:rFonts w:ascii="Arial" w:eastAsia="SimSun" w:hAnsi="Arial" w:cs="Arial"/>
                          <w:strike/>
                          <w:color w:val="FF0000"/>
                          <w:lang w:eastAsia="en-US"/>
                        </w:rPr>
                      </w:pPr>
                      <w:bookmarkStart w:id="4" w:name="_Hlk133333312"/>
                      <w:r w:rsidRPr="00026634">
                        <w:rPr>
                          <w:rFonts w:ascii="Arial" w:eastAsia="SimSun" w:hAnsi="Arial" w:cs="Arial"/>
                          <w:strike/>
                          <w:lang w:eastAsia="zh-CN"/>
                        </w:rPr>
                        <w:t>The threshold can be provided by the network to control the UE behaviour of autonomous TA adjustment.</w:t>
                      </w:r>
                      <w:bookmarkEnd w:id="4"/>
                      <w:r w:rsidRPr="00026634">
                        <w:rPr>
                          <w:rFonts w:ascii="Arial" w:eastAsia="SimSun" w:hAnsi="Arial" w:cs="Arial"/>
                          <w:strike/>
                          <w:lang w:eastAsia="zh-CN"/>
                        </w:rPr>
                        <w:t xml:space="preserve"> </w:t>
                      </w:r>
                    </w:p>
                    <w:p w14:paraId="49B0BACC" w14:textId="77777777" w:rsidR="00026634" w:rsidRPr="00026634" w:rsidRDefault="00026634" w:rsidP="00026634">
                      <w:pPr>
                        <w:numPr>
                          <w:ilvl w:val="2"/>
                          <w:numId w:val="41"/>
                        </w:numPr>
                        <w:snapToGrid w:val="0"/>
                        <w:spacing w:after="0"/>
                        <w:contextualSpacing/>
                        <w:jc w:val="both"/>
                        <w:rPr>
                          <w:rFonts w:ascii="Arial" w:eastAsia="SimSun" w:hAnsi="Arial" w:cs="Arial"/>
                          <w:color w:val="00B050"/>
                          <w:lang w:eastAsia="en-US"/>
                        </w:rPr>
                      </w:pPr>
                      <w:r w:rsidRPr="00026634">
                        <w:rPr>
                          <w:rFonts w:ascii="Arial" w:eastAsia="SimSun" w:hAnsi="Arial" w:cs="Arial"/>
                          <w:color w:val="7030A0"/>
                          <w:lang w:eastAsia="zh-CN"/>
                        </w:rPr>
                        <w:t xml:space="preserve">FFS: whether/how to define additional rules to enable the UE autonomous TA adjustment, and if supported, </w:t>
                      </w:r>
                      <w:r w:rsidRPr="00026634">
                        <w:rPr>
                          <w:rFonts w:ascii="Arial" w:eastAsia="SimSun" w:hAnsi="Arial" w:cs="Arial"/>
                          <w:color w:val="00B050"/>
                          <w:lang w:eastAsia="zh-CN"/>
                        </w:rPr>
                        <w:t>whether the rule applies only for cell-reselection scenarios or for both same-cell mobility and cell-reselection scenarios.</w:t>
                      </w:r>
                    </w:p>
                    <w:p w14:paraId="3D34AC47" w14:textId="6045D4BF" w:rsidR="00026634" w:rsidRPr="00026634" w:rsidRDefault="00026634" w:rsidP="00026634">
                      <w:pPr>
                        <w:numPr>
                          <w:ilvl w:val="1"/>
                          <w:numId w:val="41"/>
                        </w:numPr>
                        <w:snapToGrid w:val="0"/>
                        <w:spacing w:after="0"/>
                        <w:contextualSpacing/>
                        <w:jc w:val="both"/>
                        <w:rPr>
                          <w:rFonts w:eastAsia="SimSun"/>
                          <w:lang w:val="en-US" w:eastAsia="zh-CN"/>
                        </w:rPr>
                      </w:pPr>
                      <w:r w:rsidRPr="00026634">
                        <w:rPr>
                          <w:rFonts w:ascii="Arial" w:eastAsia="SimSun" w:hAnsi="Arial" w:cs="Arial"/>
                          <w:color w:val="FF0000"/>
                          <w:lang w:eastAsia="zh-CN"/>
                        </w:rPr>
                        <w:t>The DL reference timing follows the DL timing of current camping cell.</w:t>
                      </w:r>
                    </w:p>
                  </w:txbxContent>
                </v:textbox>
                <w10:wrap type="square" anchorx="margin"/>
              </v:shape>
            </w:pict>
          </mc:Fallback>
        </mc:AlternateContent>
      </w:r>
      <w:r>
        <w:rPr>
          <w:lang w:eastAsia="zh-CN"/>
        </w:rPr>
        <w:t xml:space="preserve">In RAN1#112b-e, the following proposal was discussed, which intends to support both Option 1 and Option 2, but without consensus. </w:t>
      </w:r>
      <w:r w:rsidR="00E37CA0">
        <w:rPr>
          <w:lang w:eastAsia="zh-CN"/>
        </w:rPr>
        <w:t xml:space="preserve">The key concern is on the details of supporting Option 2. </w:t>
      </w:r>
    </w:p>
    <w:p w14:paraId="0C22FB22" w14:textId="0725BD3C" w:rsidR="009C4B2F" w:rsidRPr="00EA4358" w:rsidRDefault="009C4B2F" w:rsidP="0094166C">
      <w:pPr>
        <w:tabs>
          <w:tab w:val="left" w:pos="3600"/>
        </w:tabs>
        <w:spacing w:before="240"/>
        <w:jc w:val="both"/>
        <w:rPr>
          <w:lang w:eastAsia="zh-CN"/>
        </w:rPr>
      </w:pPr>
      <w:r w:rsidRPr="00EA4358">
        <w:rPr>
          <w:lang w:eastAsia="zh-CN"/>
        </w:rPr>
        <w:t xml:space="preserve">For the targeted development scenario, the multiple cells </w:t>
      </w:r>
      <w:r w:rsidRPr="00EA4358">
        <w:rPr>
          <w:rFonts w:eastAsia="SimSun"/>
        </w:rPr>
        <w:t>within the validity area</w:t>
      </w:r>
      <w:r w:rsidRPr="00EA4358">
        <w:rPr>
          <w:lang w:eastAsia="zh-CN"/>
        </w:rPr>
        <w:t xml:space="preserve"> can be non-co-located and with different cell sizes, then assuming the TA obtained from the last serving cell may not correctly reflect the TA of the new camping cell. In this sens</w:t>
      </w:r>
      <w:r w:rsidR="006E4893" w:rsidRPr="00EA4358">
        <w:rPr>
          <w:lang w:eastAsia="zh-CN"/>
        </w:rPr>
        <w:t xml:space="preserve">e, Option 1 may not always work, and at least one from Option 2 and Option 3 shall be supported. From the last meeting, most companies have concerns on the power consumption of performing multiple RACH procedures and maintaining multiple TAs in Option 3, then Option 2 can be supported on top of Option 1 to be more robust to various development scenarios. </w:t>
      </w:r>
      <w:r w:rsidRPr="00EA4358">
        <w:rPr>
          <w:lang w:eastAsia="zh-CN"/>
        </w:rPr>
        <w:t xml:space="preserve"> </w:t>
      </w:r>
    </w:p>
    <w:p w14:paraId="28C785D1" w14:textId="52B49CA1" w:rsidR="006E4893" w:rsidRPr="00EA4358" w:rsidRDefault="006E4893" w:rsidP="009C4B2F">
      <w:pPr>
        <w:tabs>
          <w:tab w:val="left" w:pos="3600"/>
        </w:tabs>
        <w:jc w:val="both"/>
        <w:rPr>
          <w:lang w:eastAsia="zh-CN"/>
        </w:rPr>
      </w:pPr>
      <w:r w:rsidRPr="00EA4358">
        <w:rPr>
          <w:lang w:eastAsia="zh-CN"/>
        </w:rPr>
        <w:t xml:space="preserve">One design detail to consider is, how the UE chooses from Option 1 and Option 2, and we believe additional rule to enable Option 2 shall be defined. For example, the additional rule can be based on the measurement result of the new camping cell. When the UE moves to a new camping cell, if the UE figures out the RSRP variation is within a threshold, the UE can maintain the TA from the previous serving cell (i.e., Option 1); while if the RSRP variation is beyond the threshold, the UE shall adjust the TS for the new camping cell (i.e., Option 2). </w:t>
      </w:r>
    </w:p>
    <w:p w14:paraId="3DACD207" w14:textId="1A0FFB65" w:rsidR="009C4B2F" w:rsidRPr="00EA4358" w:rsidRDefault="006E4893" w:rsidP="009C4B2F">
      <w:pPr>
        <w:tabs>
          <w:tab w:val="left" w:pos="3600"/>
        </w:tabs>
        <w:jc w:val="both"/>
        <w:rPr>
          <w:lang w:eastAsia="zh-CN"/>
        </w:rPr>
      </w:pPr>
      <w:r w:rsidRPr="00EA4358">
        <w:rPr>
          <w:lang w:eastAsia="zh-CN"/>
        </w:rPr>
        <w:t>Another design details to consider is, how the UE adjusts the TA in</w:t>
      </w:r>
      <w:r w:rsidR="009C4B2F" w:rsidRPr="00EA4358">
        <w:rPr>
          <w:lang w:eastAsia="zh-CN"/>
        </w:rPr>
        <w:t xml:space="preserve"> Option 2</w:t>
      </w:r>
      <w:r w:rsidRPr="00EA4358">
        <w:rPr>
          <w:lang w:eastAsia="zh-CN"/>
        </w:rPr>
        <w:t>. W</w:t>
      </w:r>
      <w:r w:rsidR="0094166C" w:rsidRPr="00EA4358">
        <w:rPr>
          <w:lang w:eastAsia="zh-CN"/>
        </w:rPr>
        <w:t xml:space="preserve">hen the UE autonomously obtains the TA value for the new camping cell, the UE needs information on the timing offset between the </w:t>
      </w:r>
      <w:proofErr w:type="spellStart"/>
      <w:r w:rsidR="0094166C" w:rsidRPr="00EA4358">
        <w:rPr>
          <w:lang w:eastAsia="zh-CN"/>
        </w:rPr>
        <w:t>gNB</w:t>
      </w:r>
      <w:proofErr w:type="spellEnd"/>
      <w:r w:rsidR="0094166C" w:rsidRPr="00EA4358">
        <w:rPr>
          <w:lang w:eastAsia="zh-CN"/>
        </w:rPr>
        <w:t xml:space="preserve"> in the last serving cell and the </w:t>
      </w:r>
      <w:proofErr w:type="spellStart"/>
      <w:r w:rsidR="0094166C" w:rsidRPr="00EA4358">
        <w:rPr>
          <w:lang w:eastAsia="zh-CN"/>
        </w:rPr>
        <w:t>gNB</w:t>
      </w:r>
      <w:proofErr w:type="spellEnd"/>
      <w:r w:rsidR="0094166C" w:rsidRPr="00EA4358">
        <w:rPr>
          <w:lang w:eastAsia="zh-CN"/>
        </w:rPr>
        <w:t xml:space="preserve"> in the new camping cell, wherein such information may not be zero when the two </w:t>
      </w:r>
      <w:proofErr w:type="spellStart"/>
      <w:r w:rsidR="0094166C" w:rsidRPr="00EA4358">
        <w:rPr>
          <w:lang w:eastAsia="zh-CN"/>
        </w:rPr>
        <w:t>gNBs</w:t>
      </w:r>
      <w:proofErr w:type="spellEnd"/>
      <w:r w:rsidR="0094166C" w:rsidRPr="00EA4358">
        <w:rPr>
          <w:lang w:eastAsia="zh-CN"/>
        </w:rPr>
        <w:t xml:space="preserve"> are not fully synchronized. Coordination between the two </w:t>
      </w:r>
      <w:proofErr w:type="spellStart"/>
      <w:r w:rsidR="0094166C" w:rsidRPr="00EA4358">
        <w:rPr>
          <w:lang w:eastAsia="zh-CN"/>
        </w:rPr>
        <w:t>gNBs</w:t>
      </w:r>
      <w:proofErr w:type="spellEnd"/>
      <w:r w:rsidR="0094166C" w:rsidRPr="00EA4358">
        <w:rPr>
          <w:lang w:eastAsia="zh-CN"/>
        </w:rPr>
        <w:t xml:space="preserve"> is required – either fully aligning the timing between the </w:t>
      </w:r>
      <w:proofErr w:type="spellStart"/>
      <w:r w:rsidR="0094166C" w:rsidRPr="00EA4358">
        <w:rPr>
          <w:lang w:eastAsia="zh-CN"/>
        </w:rPr>
        <w:t>gNBs</w:t>
      </w:r>
      <w:proofErr w:type="spellEnd"/>
      <w:r w:rsidR="0094166C" w:rsidRPr="00EA4358">
        <w:rPr>
          <w:lang w:eastAsia="zh-CN"/>
        </w:rPr>
        <w:t xml:space="preserve"> or indicating the timing offset to the UE. </w:t>
      </w:r>
    </w:p>
    <w:p w14:paraId="4E2526AA" w14:textId="4D7C0F8D" w:rsidR="009C4B2F" w:rsidRPr="00EA4358" w:rsidRDefault="00020AB4" w:rsidP="009C4B2F">
      <w:pPr>
        <w:tabs>
          <w:tab w:val="left" w:pos="3600"/>
        </w:tabs>
        <w:spacing w:after="0"/>
        <w:jc w:val="both"/>
        <w:rPr>
          <w:b/>
          <w:u w:val="single"/>
          <w:lang w:eastAsia="zh-CN"/>
        </w:rPr>
      </w:pPr>
      <w:r w:rsidRPr="00EA4358">
        <w:rPr>
          <w:b/>
          <w:u w:val="single"/>
          <w:lang w:eastAsia="zh-CN"/>
        </w:rPr>
        <w:t>Proposal 1</w:t>
      </w:r>
      <w:r w:rsidR="009C4B2F" w:rsidRPr="00EA4358">
        <w:rPr>
          <w:b/>
          <w:u w:val="single"/>
          <w:lang w:eastAsia="zh-CN"/>
        </w:rPr>
        <w:t xml:space="preserve">: </w:t>
      </w:r>
      <w:r w:rsidR="0094166C" w:rsidRPr="00EA4358">
        <w:rPr>
          <w:b/>
          <w:u w:val="single"/>
          <w:lang w:eastAsia="zh-CN"/>
        </w:rPr>
        <w:t xml:space="preserve">For TA of SRS in multiple cells, support Option </w:t>
      </w:r>
      <w:r w:rsidR="006E4893" w:rsidRPr="00EA4358">
        <w:rPr>
          <w:b/>
          <w:u w:val="single"/>
          <w:lang w:eastAsia="zh-CN"/>
        </w:rPr>
        <w:t>1 + Option 2</w:t>
      </w:r>
      <w:r w:rsidR="009C4B2F" w:rsidRPr="00EA4358">
        <w:rPr>
          <w:b/>
          <w:u w:val="single"/>
          <w:lang w:eastAsia="zh-CN"/>
        </w:rPr>
        <w:t>:</w:t>
      </w:r>
    </w:p>
    <w:p w14:paraId="54D32EAC" w14:textId="2DB1156B" w:rsidR="009C4B2F" w:rsidRPr="00EA4358" w:rsidRDefault="006E4893" w:rsidP="00F32772">
      <w:pPr>
        <w:pStyle w:val="ListParagraph"/>
        <w:numPr>
          <w:ilvl w:val="0"/>
          <w:numId w:val="40"/>
        </w:numPr>
        <w:tabs>
          <w:tab w:val="left" w:pos="3600"/>
        </w:tabs>
        <w:spacing w:after="0"/>
        <w:ind w:leftChars="0"/>
        <w:jc w:val="both"/>
        <w:rPr>
          <w:b/>
          <w:u w:val="single"/>
          <w:lang w:eastAsia="zh-CN"/>
        </w:rPr>
      </w:pPr>
      <w:r w:rsidRPr="00EA4358">
        <w:rPr>
          <w:b/>
          <w:u w:val="single"/>
          <w:lang w:eastAsia="zh-CN"/>
        </w:rPr>
        <w:t>Additional rule based on RSRP variation threshold should be supported to determine from Option 1 or Option 2;</w:t>
      </w:r>
    </w:p>
    <w:p w14:paraId="7D8F6E34" w14:textId="09399D1B" w:rsidR="006E4893" w:rsidRPr="00EA4358" w:rsidRDefault="006E4893" w:rsidP="006E4893">
      <w:pPr>
        <w:pStyle w:val="ListParagraph"/>
        <w:numPr>
          <w:ilvl w:val="0"/>
          <w:numId w:val="40"/>
        </w:numPr>
        <w:tabs>
          <w:tab w:val="left" w:pos="3600"/>
        </w:tabs>
        <w:ind w:leftChars="0"/>
        <w:jc w:val="both"/>
        <w:rPr>
          <w:b/>
          <w:u w:val="single"/>
          <w:lang w:eastAsia="zh-CN"/>
        </w:rPr>
      </w:pPr>
      <w:r w:rsidRPr="00EA4358">
        <w:rPr>
          <w:b/>
          <w:u w:val="single"/>
          <w:lang w:eastAsia="zh-CN"/>
        </w:rPr>
        <w:t xml:space="preserve">In Option 2, in order to help UE’s adjusting its TA for the new camping cell, the </w:t>
      </w:r>
      <w:proofErr w:type="spellStart"/>
      <w:r w:rsidRPr="00EA4358">
        <w:rPr>
          <w:b/>
          <w:u w:val="single"/>
          <w:lang w:eastAsia="zh-CN"/>
        </w:rPr>
        <w:t>gNB</w:t>
      </w:r>
      <w:proofErr w:type="spellEnd"/>
      <w:r w:rsidRPr="00EA4358">
        <w:rPr>
          <w:b/>
          <w:u w:val="single"/>
          <w:lang w:eastAsia="zh-CN"/>
        </w:rPr>
        <w:t xml:space="preserve"> shall indicate the UE the information on the timing offset between the </w:t>
      </w:r>
      <w:proofErr w:type="spellStart"/>
      <w:r w:rsidRPr="00EA4358">
        <w:rPr>
          <w:b/>
          <w:u w:val="single"/>
          <w:lang w:eastAsia="zh-CN"/>
        </w:rPr>
        <w:t>gNB</w:t>
      </w:r>
      <w:proofErr w:type="spellEnd"/>
      <w:r w:rsidRPr="00EA4358">
        <w:rPr>
          <w:b/>
          <w:u w:val="single"/>
          <w:lang w:eastAsia="zh-CN"/>
        </w:rPr>
        <w:t xml:space="preserve"> in the last serving cell and the </w:t>
      </w:r>
      <w:proofErr w:type="spellStart"/>
      <w:r w:rsidRPr="00EA4358">
        <w:rPr>
          <w:b/>
          <w:u w:val="single"/>
          <w:lang w:eastAsia="zh-CN"/>
        </w:rPr>
        <w:t>gNB</w:t>
      </w:r>
      <w:proofErr w:type="spellEnd"/>
      <w:r w:rsidRPr="00EA4358">
        <w:rPr>
          <w:b/>
          <w:u w:val="single"/>
          <w:lang w:eastAsia="zh-CN"/>
        </w:rPr>
        <w:t xml:space="preserve"> in the new camping cell</w:t>
      </w:r>
      <w:r w:rsidR="00F32772" w:rsidRPr="00EA4358">
        <w:rPr>
          <w:b/>
          <w:u w:val="single"/>
          <w:lang w:eastAsia="zh-CN"/>
        </w:rPr>
        <w:t>.</w:t>
      </w:r>
    </w:p>
    <w:p w14:paraId="0BCA6F21" w14:textId="06FF645D" w:rsidR="00542B91" w:rsidRDefault="00427CE6" w:rsidP="001D5BB2">
      <w:pPr>
        <w:pStyle w:val="Heading2"/>
        <w:rPr>
          <w:lang w:eastAsia="zh-CN"/>
        </w:rPr>
      </w:pPr>
      <w:r>
        <w:rPr>
          <w:lang w:eastAsia="zh-CN"/>
        </w:rPr>
        <w:lastRenderedPageBreak/>
        <w:t>Spatial Relation</w:t>
      </w:r>
      <w:r w:rsidR="00D82BC1">
        <w:rPr>
          <w:lang w:eastAsia="zh-CN"/>
        </w:rPr>
        <w:t xml:space="preserve"> </w:t>
      </w:r>
      <w:r w:rsidR="00F55F47">
        <w:rPr>
          <w:lang w:eastAsia="zh-CN"/>
        </w:rPr>
        <w:t xml:space="preserve">for </w:t>
      </w:r>
      <w:r>
        <w:rPr>
          <w:lang w:eastAsia="zh-CN"/>
        </w:rPr>
        <w:t>SRS in Multiple Cells</w:t>
      </w:r>
    </w:p>
    <w:p w14:paraId="0A24327C" w14:textId="0AC5CEA1" w:rsidR="00427CE6" w:rsidRDefault="00427CE6" w:rsidP="007651C2">
      <w:pPr>
        <w:tabs>
          <w:tab w:val="left" w:pos="3600"/>
        </w:tabs>
        <w:jc w:val="both"/>
        <w:rPr>
          <w:lang w:eastAsia="zh-CN"/>
        </w:rPr>
      </w:pPr>
      <w:r>
        <w:rPr>
          <w:lang w:eastAsia="zh-CN"/>
        </w:rPr>
        <w:t>For SRS in multiple cells, the issue of spatial relation applied to the SRS transmission in multiple cells was discussed</w:t>
      </w:r>
      <w:r w:rsidR="00EA4358">
        <w:rPr>
          <w:lang w:eastAsia="zh-CN"/>
        </w:rPr>
        <w:t>,</w:t>
      </w:r>
      <w:r>
        <w:rPr>
          <w:lang w:eastAsia="zh-CN"/>
        </w:rPr>
        <w:t xml:space="preserve"> and</w:t>
      </w:r>
      <w:r w:rsidR="00EA4358">
        <w:rPr>
          <w:lang w:eastAsia="zh-CN"/>
        </w:rPr>
        <w:t xml:space="preserve"> a working assumption was made to support both explicitly providing </w:t>
      </w:r>
      <w:r w:rsidR="00EA4358" w:rsidRPr="00EA4358">
        <w:rPr>
          <w:lang w:eastAsia="zh-CN"/>
        </w:rPr>
        <w:t xml:space="preserve">the configuration </w:t>
      </w:r>
      <w:r w:rsidR="00A27668">
        <w:rPr>
          <w:lang w:eastAsia="zh-CN"/>
        </w:rPr>
        <w:t xml:space="preserve">for spatial information </w:t>
      </w:r>
      <w:r w:rsidR="00EA4358" w:rsidRPr="00EA4358">
        <w:rPr>
          <w:lang w:eastAsia="zh-CN"/>
        </w:rPr>
        <w:t>and absent in the configuration</w:t>
      </w:r>
      <w:r w:rsidR="00EA4358">
        <w:rPr>
          <w:lang w:eastAsia="zh-CN"/>
        </w:rPr>
        <w:t xml:space="preserve">. When the </w:t>
      </w:r>
      <w:r w:rsidR="00EA4358" w:rsidRPr="00EA4358">
        <w:rPr>
          <w:lang w:eastAsia="zh-CN"/>
        </w:rPr>
        <w:t>spatial information is absent</w:t>
      </w:r>
      <w:r w:rsidR="00EA4358">
        <w:rPr>
          <w:lang w:eastAsia="zh-CN"/>
        </w:rPr>
        <w:t xml:space="preserve"> in the configuration</w:t>
      </w:r>
      <w:r w:rsidR="00EA4358" w:rsidRPr="00EA4358">
        <w:rPr>
          <w:lang w:eastAsia="zh-CN"/>
        </w:rPr>
        <w:t xml:space="preserve">, </w:t>
      </w:r>
      <w:r w:rsidR="00EA4358">
        <w:rPr>
          <w:lang w:eastAsia="zh-CN"/>
        </w:rPr>
        <w:t xml:space="preserve">it has been further agreed to be </w:t>
      </w:r>
      <w:r w:rsidR="00EA4358" w:rsidRPr="00EA4358">
        <w:rPr>
          <w:lang w:eastAsia="zh-CN"/>
        </w:rPr>
        <w:t>up to UE implementation to choose a fixed spatial filter or different spatial filters</w:t>
      </w:r>
      <w:r w:rsidR="00EA4358">
        <w:rPr>
          <w:lang w:eastAsia="zh-CN"/>
        </w:rPr>
        <w:t xml:space="preserve"> for the multiple SRS resources. </w:t>
      </w:r>
      <w:r w:rsidR="00EA4358" w:rsidRPr="00EA4358">
        <w:rPr>
          <w:lang w:eastAsia="zh-CN"/>
        </w:rPr>
        <w:t>When</w:t>
      </w:r>
      <w:r w:rsidR="00EA4358">
        <w:rPr>
          <w:lang w:eastAsia="zh-CN"/>
        </w:rPr>
        <w:t xml:space="preserve"> the</w:t>
      </w:r>
      <w:r w:rsidR="00EA4358" w:rsidRPr="00EA4358">
        <w:rPr>
          <w:lang w:eastAsia="zh-CN"/>
        </w:rPr>
        <w:t xml:space="preserve"> spatial information is </w:t>
      </w:r>
      <w:r w:rsidR="00EA4358">
        <w:rPr>
          <w:lang w:eastAsia="zh-CN"/>
        </w:rPr>
        <w:t xml:space="preserve">explicitly </w:t>
      </w:r>
      <w:r w:rsidR="00EA4358" w:rsidRPr="00EA4358">
        <w:rPr>
          <w:lang w:eastAsia="zh-CN"/>
        </w:rPr>
        <w:t>provided</w:t>
      </w:r>
      <w:r w:rsidR="00EA4358">
        <w:rPr>
          <w:lang w:eastAsia="zh-CN"/>
        </w:rPr>
        <w:t xml:space="preserve"> in the configuration</w:t>
      </w:r>
      <w:r w:rsidR="00EA4358" w:rsidRPr="00EA4358">
        <w:rPr>
          <w:lang w:eastAsia="zh-CN"/>
        </w:rPr>
        <w:t xml:space="preserve">, </w:t>
      </w:r>
      <w:r w:rsidR="00EA4358">
        <w:rPr>
          <w:lang w:eastAsia="zh-CN"/>
        </w:rPr>
        <w:t>it has been further agreed that the spatial information</w:t>
      </w:r>
      <w:r w:rsidR="00EA4358" w:rsidRPr="00EA4358">
        <w:rPr>
          <w:lang w:eastAsia="zh-CN"/>
        </w:rPr>
        <w:t xml:space="preserve"> is applied to all cells in the validity area, and </w:t>
      </w:r>
      <w:r w:rsidR="00EA4358">
        <w:rPr>
          <w:lang w:eastAsia="zh-CN"/>
        </w:rPr>
        <w:t>details on how to provide the configuration and how to use the configuration are subject to further discussion</w:t>
      </w:r>
      <w:r w:rsidR="00EA4358" w:rsidRPr="00EA4358">
        <w:rPr>
          <w:lang w:eastAsia="zh-CN"/>
        </w:rPr>
        <w:t>.</w:t>
      </w:r>
    </w:p>
    <w:p w14:paraId="6AF36B04" w14:textId="30ECBC76" w:rsidR="00D82BC1" w:rsidRDefault="007651C2" w:rsidP="007651C2">
      <w:pPr>
        <w:tabs>
          <w:tab w:val="left" w:pos="3600"/>
        </w:tabs>
        <w:jc w:val="both"/>
        <w:rPr>
          <w:lang w:eastAsia="zh-CN"/>
        </w:rPr>
      </w:pPr>
      <w:r>
        <w:rPr>
          <w:lang w:eastAsia="zh-CN"/>
        </w:rPr>
        <w:t xml:space="preserve">For how to provide the configuration, </w:t>
      </w:r>
      <w:r w:rsidR="00427CE6">
        <w:rPr>
          <w:lang w:eastAsia="zh-CN"/>
        </w:rPr>
        <w:t>t</w:t>
      </w:r>
      <w:r w:rsidR="00663E2D">
        <w:rPr>
          <w:lang w:eastAsia="zh-CN"/>
        </w:rPr>
        <w:t xml:space="preserve">he Rel-17 unified TCI state framework has been </w:t>
      </w:r>
      <w:r w:rsidR="001F688B">
        <w:rPr>
          <w:lang w:eastAsia="zh-CN"/>
        </w:rPr>
        <w:t>enhanced</w:t>
      </w:r>
      <w:r w:rsidR="00663E2D">
        <w:rPr>
          <w:lang w:eastAsia="zh-CN"/>
        </w:rPr>
        <w:t xml:space="preserve"> to include an SS</w:t>
      </w:r>
      <w:r>
        <w:rPr>
          <w:lang w:eastAsia="zh-CN"/>
        </w:rPr>
        <w:t>/P</w:t>
      </w:r>
      <w:r w:rsidR="00663E2D">
        <w:rPr>
          <w:lang w:eastAsia="zh-CN"/>
        </w:rPr>
        <w:t>B</w:t>
      </w:r>
      <w:r>
        <w:rPr>
          <w:lang w:eastAsia="zh-CN"/>
        </w:rPr>
        <w:t>CH block</w:t>
      </w:r>
      <w:r w:rsidR="00663E2D">
        <w:rPr>
          <w:lang w:eastAsia="zh-CN"/>
        </w:rPr>
        <w:t xml:space="preserve"> of a non-serving cell as a source RS as illustrated in </w:t>
      </w:r>
      <w:r w:rsidR="00663E2D">
        <w:rPr>
          <w:lang w:eastAsia="zh-CN"/>
        </w:rPr>
        <w:fldChar w:fldCharType="begin"/>
      </w:r>
      <w:r w:rsidR="00663E2D">
        <w:rPr>
          <w:lang w:eastAsia="zh-CN"/>
        </w:rPr>
        <w:instrText xml:space="preserve"> REF _Ref126670723 \h </w:instrText>
      </w:r>
      <w:r w:rsidR="00663E2D">
        <w:rPr>
          <w:lang w:eastAsia="zh-CN"/>
        </w:rPr>
      </w:r>
      <w:r w:rsidR="00663E2D">
        <w:rPr>
          <w:lang w:eastAsia="zh-CN"/>
        </w:rPr>
        <w:fldChar w:fldCharType="separate"/>
      </w:r>
      <w:r w:rsidR="00663E2D">
        <w:t xml:space="preserve">Figure </w:t>
      </w:r>
      <w:r w:rsidR="00663E2D">
        <w:rPr>
          <w:noProof/>
        </w:rPr>
        <w:t>1</w:t>
      </w:r>
      <w:r w:rsidR="00663E2D">
        <w:rPr>
          <w:lang w:eastAsia="zh-CN"/>
        </w:rPr>
        <w:fldChar w:fldCharType="end"/>
      </w:r>
      <w:r w:rsidR="00663E2D">
        <w:rPr>
          <w:lang w:eastAsia="zh-CN"/>
        </w:rPr>
        <w:t xml:space="preserve">(a), </w:t>
      </w:r>
      <w:r>
        <w:rPr>
          <w:lang w:eastAsia="zh-CN"/>
        </w:rPr>
        <w:t>which</w:t>
      </w:r>
      <w:r w:rsidR="00663E2D">
        <w:rPr>
          <w:lang w:eastAsia="zh-CN"/>
        </w:rPr>
        <w:t xml:space="preserve"> allows beam indication using a beam of a non-serving. It would seem natural to use this framework for beam indication of a </w:t>
      </w:r>
      <w:r w:rsidR="00427CE6">
        <w:rPr>
          <w:lang w:eastAsia="zh-CN"/>
        </w:rPr>
        <w:t>SRS</w:t>
      </w:r>
      <w:r w:rsidR="00663E2D">
        <w:rPr>
          <w:lang w:eastAsia="zh-CN"/>
        </w:rPr>
        <w:t xml:space="preserve"> transmitted towards a non-serving cell.</w:t>
      </w:r>
      <w:r w:rsidR="00F77F66">
        <w:rPr>
          <w:lang w:eastAsia="zh-CN"/>
        </w:rPr>
        <w:t xml:space="preserve"> However, </w:t>
      </w:r>
      <w:r w:rsidR="00E400CD">
        <w:rPr>
          <w:lang w:eastAsia="zh-CN"/>
        </w:rPr>
        <w:t xml:space="preserve">the </w:t>
      </w:r>
      <w:r w:rsidR="00F77F66">
        <w:rPr>
          <w:lang w:eastAsia="zh-CN"/>
        </w:rPr>
        <w:t>current</w:t>
      </w:r>
      <w:r w:rsidR="00663E2D">
        <w:rPr>
          <w:lang w:eastAsia="zh-CN"/>
        </w:rPr>
        <w:t xml:space="preserve"> Rel-17</w:t>
      </w:r>
      <w:r w:rsidR="00F77F66">
        <w:rPr>
          <w:lang w:eastAsia="zh-CN"/>
        </w:rPr>
        <w:t xml:space="preserve"> </w:t>
      </w:r>
      <w:r w:rsidR="00F77F66">
        <w:t xml:space="preserve">unified TCI state framework (see </w:t>
      </w:r>
      <w:r w:rsidR="00F77F66">
        <w:fldChar w:fldCharType="begin"/>
      </w:r>
      <w:r w:rsidR="00F77F66">
        <w:instrText xml:space="preserve"> REF _Ref126670723 \h </w:instrText>
      </w:r>
      <w:r w:rsidR="00F77F66">
        <w:fldChar w:fldCharType="separate"/>
      </w:r>
      <w:r w:rsidR="00CC0246">
        <w:t xml:space="preserve">Figure </w:t>
      </w:r>
      <w:r w:rsidR="00CC0246">
        <w:rPr>
          <w:noProof/>
        </w:rPr>
        <w:t>1</w:t>
      </w:r>
      <w:r w:rsidR="00F77F66">
        <w:fldChar w:fldCharType="end"/>
      </w:r>
      <w:r w:rsidR="00F77F66">
        <w:t xml:space="preserve"> for an illustration),</w:t>
      </w:r>
      <w:r w:rsidR="00663E2D">
        <w:t xml:space="preserve"> doesn’</w:t>
      </w:r>
      <w:r w:rsidR="001F688B">
        <w:t>t apply to positioning reference signals</w:t>
      </w:r>
      <w:r w:rsidR="00663E2D">
        <w:t>. First,</w:t>
      </w:r>
      <w:r w:rsidR="00F77F66">
        <w:t xml:space="preserve"> positioning related reference signals (including both DL PRS and </w:t>
      </w:r>
      <w:r w:rsidR="00427CE6">
        <w:t>SRS</w:t>
      </w:r>
      <w:r w:rsidR="00F77F66">
        <w:t>) are not applicable</w:t>
      </w:r>
      <w:r w:rsidR="00663E2D">
        <w:t xml:space="preserve"> as target reference signals for a unified TCI state.</w:t>
      </w:r>
      <w:r w:rsidR="00E400CD">
        <w:t xml:space="preserve"> </w:t>
      </w:r>
      <w:r w:rsidR="00663E2D">
        <w:t xml:space="preserve">Second, a </w:t>
      </w:r>
      <w:r w:rsidR="00F77F66">
        <w:t>posit</w:t>
      </w:r>
      <w:r w:rsidR="00E400CD">
        <w:t>ioning related reference signal</w:t>
      </w:r>
      <w:r w:rsidR="00F77F66">
        <w:t xml:space="preserve"> cannot be configured as a source RS for </w:t>
      </w:r>
      <w:r w:rsidR="00663E2D">
        <w:t>a</w:t>
      </w:r>
      <w:r w:rsidR="00F77F66">
        <w:t xml:space="preserve"> unified TCI state. Hence, enhancement to </w:t>
      </w:r>
      <w:r w:rsidR="00E400CD">
        <w:t xml:space="preserve">the </w:t>
      </w:r>
      <w:r w:rsidR="00F77F66">
        <w:t>current unified TCI state is needed for LPHAP</w:t>
      </w:r>
      <w:r w:rsidR="00663E2D">
        <w:t>, which is relatively straight forward</w:t>
      </w:r>
      <w:r w:rsidR="00F77F66">
        <w:t>:</w:t>
      </w:r>
      <w:r w:rsidR="00663E2D">
        <w:t xml:space="preserve"> First,</w:t>
      </w:r>
      <w:r w:rsidR="00F77F66">
        <w:t xml:space="preserve"> </w:t>
      </w:r>
      <w:r w:rsidR="00663E2D">
        <w:t xml:space="preserve">the unified TCI state can be applied to </w:t>
      </w:r>
      <w:r w:rsidR="001F688B">
        <w:t>a</w:t>
      </w:r>
      <w:r w:rsidR="00663E2D">
        <w:t xml:space="preserve"> </w:t>
      </w:r>
      <w:r w:rsidR="00427CE6">
        <w:t>SRS</w:t>
      </w:r>
      <w:r w:rsidR="001F688B">
        <w:t>, and second</w:t>
      </w:r>
      <w:r w:rsidR="00663E2D">
        <w:t xml:space="preserve"> </w:t>
      </w:r>
      <w:r w:rsidR="00F77F66">
        <w:t xml:space="preserve">the unified TCI state should include two additional types of RS as </w:t>
      </w:r>
      <w:r w:rsidR="00E400CD">
        <w:t xml:space="preserve">the </w:t>
      </w:r>
      <w:r w:rsidR="00F77F66">
        <w:t xml:space="preserve">source RS in the QCL Info: DL PRS and </w:t>
      </w:r>
      <w:r w:rsidR="00427CE6">
        <w:t>SRS</w:t>
      </w:r>
      <w:r w:rsidR="001F688B">
        <w:t>.</w:t>
      </w:r>
      <w:r w:rsidR="008941F3">
        <w:t xml:space="preserve"> </w:t>
      </w:r>
      <w:r w:rsidR="001F688B">
        <w:t xml:space="preserve">With these enhancements, the </w:t>
      </w:r>
      <w:r w:rsidR="00427CE6">
        <w:t>SRS</w:t>
      </w:r>
      <w:r w:rsidR="001F688B">
        <w:t xml:space="preserve"> can have</w:t>
      </w:r>
      <w:r w:rsidR="00F77F66">
        <w:t xml:space="preserve"> </w:t>
      </w:r>
      <w:r w:rsidR="001F688B">
        <w:t>a</w:t>
      </w:r>
      <w:r w:rsidR="00F77F66">
        <w:t xml:space="preserve"> </w:t>
      </w:r>
      <w:r w:rsidR="007B273A">
        <w:t xml:space="preserve">source RS associated </w:t>
      </w:r>
      <w:r w:rsidR="00E400CD">
        <w:t xml:space="preserve">with a non-serving cell, </w:t>
      </w:r>
      <w:r w:rsidR="001F688B">
        <w:t xml:space="preserve">wherein </w:t>
      </w:r>
      <w:r w:rsidR="00E400CD">
        <w:t xml:space="preserve">the source RS can be </w:t>
      </w:r>
      <w:r w:rsidR="007B273A">
        <w:t xml:space="preserve">directly </w:t>
      </w:r>
      <w:r w:rsidR="00E400CD">
        <w:t>associated to the</w:t>
      </w:r>
      <w:r w:rsidR="007B273A">
        <w:t xml:space="preserve"> non-serving cell (e.g., by a non-serving cell SS/PBCH block), or indirectly </w:t>
      </w:r>
      <w:r w:rsidR="00E400CD">
        <w:t>associated to the</w:t>
      </w:r>
      <w:r w:rsidR="007B273A">
        <w:t xml:space="preserve"> non-serving cell (e.g., by a CSI-RS). </w:t>
      </w:r>
      <w:r w:rsidR="00F77F66">
        <w:t xml:space="preserve"> </w:t>
      </w:r>
    </w:p>
    <w:p w14:paraId="0D6BB802" w14:textId="77777777" w:rsidR="00F77F66" w:rsidRDefault="00F77F66" w:rsidP="00F77F66">
      <w:pPr>
        <w:keepNext/>
        <w:tabs>
          <w:tab w:val="left" w:pos="3600"/>
        </w:tabs>
        <w:jc w:val="both"/>
      </w:pPr>
      <w:r>
        <w:object w:dxaOrig="16117" w:dyaOrig="6216" w14:anchorId="5B3ED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85.85pt" o:ole="">
            <v:imagedata r:id="rId8" o:title=""/>
          </v:shape>
          <o:OLEObject Type="Embed" ProgID="Visio.Drawing.15" ShapeID="_x0000_i1025" DrawAspect="Content" ObjectID="_1745583832" r:id="rId9"/>
        </w:object>
      </w:r>
    </w:p>
    <w:p w14:paraId="49E4ECFE" w14:textId="15999D36" w:rsidR="00F77F66" w:rsidRDefault="00F77F66" w:rsidP="00F77F66">
      <w:pPr>
        <w:pStyle w:val="Caption"/>
      </w:pPr>
      <w:r>
        <w:t>(a) Source RS as a SSB.                           (b) Source RS as a CSI-RS.</w:t>
      </w:r>
    </w:p>
    <w:p w14:paraId="7835536A" w14:textId="0427CF7E" w:rsidR="00D82BC1" w:rsidRDefault="00F77F66" w:rsidP="00F77F66">
      <w:pPr>
        <w:pStyle w:val="Caption"/>
      </w:pPr>
      <w:bookmarkStart w:id="4" w:name="_Ref126670723"/>
      <w:r>
        <w:t xml:space="preserve">Figure </w:t>
      </w:r>
      <w:r>
        <w:fldChar w:fldCharType="begin"/>
      </w:r>
      <w:r>
        <w:instrText xml:space="preserve"> SEQ Figure \* ARABIC </w:instrText>
      </w:r>
      <w:r>
        <w:fldChar w:fldCharType="separate"/>
      </w:r>
      <w:r w:rsidR="00CC0246">
        <w:rPr>
          <w:noProof/>
        </w:rPr>
        <w:t>1</w:t>
      </w:r>
      <w:r>
        <w:fldChar w:fldCharType="end"/>
      </w:r>
      <w:bookmarkEnd w:id="4"/>
      <w:r>
        <w:t xml:space="preserve"> Illustration of QCL Info in a TCI state.</w:t>
      </w:r>
    </w:p>
    <w:p w14:paraId="71577E38" w14:textId="4AECE73D" w:rsidR="007651C2" w:rsidRPr="007651C2" w:rsidRDefault="007651C2" w:rsidP="007651C2">
      <w:pPr>
        <w:tabs>
          <w:tab w:val="left" w:pos="3600"/>
        </w:tabs>
        <w:jc w:val="both"/>
        <w:rPr>
          <w:lang w:eastAsia="zh-CN"/>
        </w:rPr>
      </w:pPr>
      <w:r w:rsidRPr="007651C2">
        <w:rPr>
          <w:lang w:eastAsia="zh-CN"/>
        </w:rPr>
        <w:t>Meanwhile, ano</w:t>
      </w:r>
      <w:r>
        <w:rPr>
          <w:lang w:eastAsia="zh-CN"/>
        </w:rPr>
        <w:t>ther issue under discussion is the UE behaviour when the configured spatial RS does not work. For example, when the measurement based on the configured spatial RS is below a threshold, the UE may believe the configured RS may not be valid any more, and the UE may request a new SRS configuration by SDT or RACH procedure.</w:t>
      </w:r>
    </w:p>
    <w:p w14:paraId="786496B7" w14:textId="23F64788" w:rsidR="00F152E8" w:rsidRDefault="007B273A" w:rsidP="00963FE3">
      <w:pPr>
        <w:tabs>
          <w:tab w:val="left" w:pos="3600"/>
        </w:tabs>
        <w:spacing w:after="0"/>
        <w:jc w:val="both"/>
        <w:rPr>
          <w:b/>
          <w:u w:val="single"/>
          <w:lang w:eastAsia="zh-CN"/>
        </w:rPr>
      </w:pPr>
      <w:r w:rsidRPr="00963FE3">
        <w:rPr>
          <w:b/>
          <w:u w:val="single"/>
          <w:lang w:eastAsia="zh-CN"/>
        </w:rPr>
        <w:t xml:space="preserve">Proposal </w:t>
      </w:r>
      <w:r w:rsidR="00427CE6">
        <w:rPr>
          <w:b/>
          <w:u w:val="single"/>
          <w:lang w:eastAsia="zh-CN"/>
        </w:rPr>
        <w:t>2</w:t>
      </w:r>
      <w:r w:rsidRPr="00963FE3">
        <w:rPr>
          <w:b/>
          <w:u w:val="single"/>
          <w:lang w:eastAsia="zh-CN"/>
        </w:rPr>
        <w:t xml:space="preserve">: </w:t>
      </w:r>
      <w:r w:rsidR="00F152E8">
        <w:rPr>
          <w:b/>
          <w:u w:val="single"/>
          <w:lang w:eastAsia="zh-CN"/>
        </w:rPr>
        <w:t xml:space="preserve">For </w:t>
      </w:r>
      <w:r w:rsidR="007651C2">
        <w:rPr>
          <w:b/>
          <w:u w:val="single"/>
          <w:lang w:eastAsia="zh-CN"/>
        </w:rPr>
        <w:t xml:space="preserve">explicitly providing the </w:t>
      </w:r>
      <w:r w:rsidR="00F152E8">
        <w:rPr>
          <w:b/>
          <w:u w:val="single"/>
          <w:lang w:eastAsia="zh-CN"/>
        </w:rPr>
        <w:t>spatial re</w:t>
      </w:r>
      <w:r w:rsidR="007651C2">
        <w:rPr>
          <w:b/>
          <w:u w:val="single"/>
          <w:lang w:eastAsia="zh-CN"/>
        </w:rPr>
        <w:t>lation of SRS in multiple cells</w:t>
      </w:r>
      <w:r w:rsidR="00F152E8">
        <w:rPr>
          <w:b/>
          <w:u w:val="single"/>
          <w:lang w:eastAsia="zh-CN"/>
        </w:rPr>
        <w:t>:</w:t>
      </w:r>
    </w:p>
    <w:p w14:paraId="33F0FBD8" w14:textId="4B64E2FB" w:rsidR="00963FE3" w:rsidRPr="00F152E8" w:rsidRDefault="00963FE3" w:rsidP="00F152E8">
      <w:pPr>
        <w:pStyle w:val="ListParagraph"/>
        <w:numPr>
          <w:ilvl w:val="0"/>
          <w:numId w:val="42"/>
        </w:numPr>
        <w:tabs>
          <w:tab w:val="left" w:pos="3600"/>
        </w:tabs>
        <w:spacing w:after="0"/>
        <w:ind w:leftChars="0"/>
        <w:jc w:val="both"/>
        <w:rPr>
          <w:b/>
          <w:u w:val="single"/>
          <w:lang w:eastAsia="zh-CN"/>
        </w:rPr>
      </w:pPr>
      <w:r w:rsidRPr="00F152E8">
        <w:rPr>
          <w:b/>
          <w:u w:val="single"/>
          <w:lang w:eastAsia="zh-CN"/>
        </w:rPr>
        <w:t>Enhance the unified TCI state framework to support positioning SRS:</w:t>
      </w:r>
    </w:p>
    <w:p w14:paraId="3EFA5F4A" w14:textId="34948585" w:rsidR="00963FE3" w:rsidRPr="00963FE3" w:rsidRDefault="00963FE3" w:rsidP="00963FE3">
      <w:pPr>
        <w:pStyle w:val="ListParagraph"/>
        <w:numPr>
          <w:ilvl w:val="0"/>
          <w:numId w:val="39"/>
        </w:numPr>
        <w:tabs>
          <w:tab w:val="left" w:pos="3600"/>
        </w:tabs>
        <w:spacing w:after="0"/>
        <w:ind w:leftChars="0"/>
        <w:jc w:val="both"/>
        <w:rPr>
          <w:b/>
          <w:u w:val="single"/>
          <w:lang w:eastAsia="zh-CN"/>
        </w:rPr>
      </w:pPr>
      <w:r w:rsidRPr="00963FE3">
        <w:rPr>
          <w:b/>
          <w:u w:val="single"/>
          <w:lang w:eastAsia="zh-CN"/>
        </w:rPr>
        <w:t>Inc</w:t>
      </w:r>
      <w:r>
        <w:rPr>
          <w:b/>
          <w:u w:val="single"/>
          <w:lang w:eastAsia="zh-CN"/>
        </w:rPr>
        <w:t>lude DL PRS as a source RS type;</w:t>
      </w:r>
    </w:p>
    <w:p w14:paraId="26268136" w14:textId="40D3085F" w:rsidR="00963FE3" w:rsidRPr="00963FE3" w:rsidRDefault="00963FE3" w:rsidP="00963FE3">
      <w:pPr>
        <w:pStyle w:val="ListParagraph"/>
        <w:numPr>
          <w:ilvl w:val="0"/>
          <w:numId w:val="39"/>
        </w:numPr>
        <w:tabs>
          <w:tab w:val="left" w:pos="3600"/>
        </w:tabs>
        <w:spacing w:after="0"/>
        <w:ind w:leftChars="0"/>
        <w:jc w:val="both"/>
        <w:rPr>
          <w:b/>
          <w:u w:val="single"/>
          <w:lang w:eastAsia="zh-CN"/>
        </w:rPr>
      </w:pPr>
      <w:r w:rsidRPr="00963FE3">
        <w:rPr>
          <w:b/>
          <w:u w:val="single"/>
          <w:lang w:eastAsia="zh-CN"/>
        </w:rPr>
        <w:t>Include positioning SRS as a source RS type</w:t>
      </w:r>
      <w:r>
        <w:rPr>
          <w:b/>
          <w:u w:val="single"/>
          <w:lang w:eastAsia="zh-CN"/>
        </w:rPr>
        <w:t>;</w:t>
      </w:r>
    </w:p>
    <w:p w14:paraId="45B999A1" w14:textId="2CD705D6" w:rsidR="00F77F66" w:rsidRDefault="00963FE3" w:rsidP="007651C2">
      <w:pPr>
        <w:pStyle w:val="ListParagraph"/>
        <w:numPr>
          <w:ilvl w:val="0"/>
          <w:numId w:val="39"/>
        </w:numPr>
        <w:tabs>
          <w:tab w:val="left" w:pos="3600"/>
        </w:tabs>
        <w:spacing w:after="0"/>
        <w:ind w:leftChars="0"/>
        <w:jc w:val="both"/>
        <w:rPr>
          <w:b/>
          <w:u w:val="single"/>
          <w:lang w:eastAsia="zh-CN"/>
        </w:rPr>
      </w:pPr>
      <w:r w:rsidRPr="00963FE3">
        <w:rPr>
          <w:b/>
          <w:u w:val="single"/>
          <w:lang w:eastAsia="zh-CN"/>
        </w:rPr>
        <w:t xml:space="preserve">The UL or joint TCI state can apply to the positioning SRS, </w:t>
      </w:r>
      <w:r w:rsidRPr="00963FE3">
        <w:rPr>
          <w:b/>
          <w:u w:val="single"/>
        </w:rPr>
        <w:t>wherein the source RS can be associated directly or indirectly to a non-serving cell.</w:t>
      </w:r>
    </w:p>
    <w:p w14:paraId="5007A67A" w14:textId="453E1482" w:rsidR="007651C2" w:rsidRPr="007651C2" w:rsidRDefault="00FA0CC5" w:rsidP="007651C2">
      <w:pPr>
        <w:pStyle w:val="ListParagraph"/>
        <w:numPr>
          <w:ilvl w:val="0"/>
          <w:numId w:val="42"/>
        </w:numPr>
        <w:tabs>
          <w:tab w:val="left" w:pos="3600"/>
        </w:tabs>
        <w:spacing w:after="0"/>
        <w:ind w:leftChars="0"/>
        <w:jc w:val="both"/>
        <w:rPr>
          <w:b/>
          <w:u w:val="single"/>
          <w:lang w:eastAsia="zh-CN"/>
        </w:rPr>
      </w:pPr>
      <w:r>
        <w:rPr>
          <w:b/>
          <w:u w:val="single"/>
          <w:lang w:eastAsia="zh-CN"/>
        </w:rPr>
        <w:t xml:space="preserve">The </w:t>
      </w:r>
      <w:r w:rsidR="007651C2">
        <w:rPr>
          <w:b/>
          <w:u w:val="single"/>
          <w:lang w:eastAsia="zh-CN"/>
        </w:rPr>
        <w:t>UE requests a new SRS configuration by SDT or RACH procedure, if the validity criteria of the configured spatial RS fails.</w:t>
      </w:r>
    </w:p>
    <w:p w14:paraId="167B4F88" w14:textId="748EC9C9" w:rsidR="00621C96" w:rsidRDefault="00621C96" w:rsidP="00621C96">
      <w:pPr>
        <w:pStyle w:val="Heading2"/>
        <w:rPr>
          <w:lang w:eastAsia="zh-CN"/>
        </w:rPr>
      </w:pPr>
      <w:r>
        <w:rPr>
          <w:lang w:eastAsia="zh-CN"/>
        </w:rPr>
        <w:t>Power Control for SRS in Multiple Cells</w:t>
      </w:r>
    </w:p>
    <w:p w14:paraId="07E92532" w14:textId="435AD7CE" w:rsidR="00621C96" w:rsidRDefault="00621C96" w:rsidP="00A27668">
      <w:pPr>
        <w:tabs>
          <w:tab w:val="left" w:pos="3600"/>
        </w:tabs>
        <w:jc w:val="both"/>
        <w:rPr>
          <w:lang w:eastAsia="zh-CN"/>
        </w:rPr>
      </w:pPr>
      <w:r>
        <w:rPr>
          <w:lang w:eastAsia="zh-CN"/>
        </w:rPr>
        <w:t xml:space="preserve">For SRS in multiple cells, another issue is power control of SRS in multiple cells, which was discussed </w:t>
      </w:r>
      <w:r w:rsidR="00A27668">
        <w:rPr>
          <w:lang w:eastAsia="zh-CN"/>
        </w:rPr>
        <w:t xml:space="preserve">and a working assumption was made to support both explicitly providing </w:t>
      </w:r>
      <w:r w:rsidR="00A27668" w:rsidRPr="00EA4358">
        <w:rPr>
          <w:lang w:eastAsia="zh-CN"/>
        </w:rPr>
        <w:t xml:space="preserve">the configuration </w:t>
      </w:r>
      <w:r w:rsidR="00A27668">
        <w:rPr>
          <w:lang w:eastAsia="zh-CN"/>
        </w:rPr>
        <w:t xml:space="preserve">for </w:t>
      </w:r>
      <w:proofErr w:type="spellStart"/>
      <w:r w:rsidR="00A27668">
        <w:rPr>
          <w:lang w:eastAsia="zh-CN"/>
        </w:rPr>
        <w:t>pathloss</w:t>
      </w:r>
      <w:proofErr w:type="spellEnd"/>
      <w:r w:rsidR="00A27668">
        <w:rPr>
          <w:lang w:eastAsia="zh-CN"/>
        </w:rPr>
        <w:t xml:space="preserve"> RS </w:t>
      </w:r>
      <w:r w:rsidR="00A27668" w:rsidRPr="00EA4358">
        <w:rPr>
          <w:lang w:eastAsia="zh-CN"/>
        </w:rPr>
        <w:t>and absent in the configuration</w:t>
      </w:r>
      <w:r w:rsidR="00A27668">
        <w:rPr>
          <w:lang w:eastAsia="zh-CN"/>
        </w:rPr>
        <w:t>.</w:t>
      </w:r>
      <w:r w:rsidR="00A27668" w:rsidRPr="00A27668">
        <w:rPr>
          <w:lang w:eastAsia="zh-CN"/>
        </w:rPr>
        <w:t xml:space="preserve"> When</w:t>
      </w:r>
      <w:r w:rsidR="00A27668">
        <w:rPr>
          <w:lang w:eastAsia="zh-CN"/>
        </w:rPr>
        <w:t xml:space="preserve"> the</w:t>
      </w:r>
      <w:r w:rsidR="00A27668" w:rsidRPr="00A27668">
        <w:rPr>
          <w:lang w:eastAsia="zh-CN"/>
        </w:rPr>
        <w:t xml:space="preserve"> </w:t>
      </w:r>
      <w:proofErr w:type="spellStart"/>
      <w:r w:rsidR="00A27668" w:rsidRPr="00A27668">
        <w:rPr>
          <w:lang w:eastAsia="zh-CN"/>
        </w:rPr>
        <w:t>pathloss</w:t>
      </w:r>
      <w:proofErr w:type="spellEnd"/>
      <w:r w:rsidR="00A27668" w:rsidRPr="00A27668">
        <w:rPr>
          <w:lang w:eastAsia="zh-CN"/>
        </w:rPr>
        <w:t xml:space="preserve"> RS is absent</w:t>
      </w:r>
      <w:r w:rsidR="00A27668">
        <w:rPr>
          <w:lang w:eastAsia="zh-CN"/>
        </w:rPr>
        <w:t xml:space="preserve"> in the configuration</w:t>
      </w:r>
      <w:r w:rsidR="00A27668" w:rsidRPr="00A27668">
        <w:rPr>
          <w:lang w:eastAsia="zh-CN"/>
        </w:rPr>
        <w:t xml:space="preserve">, </w:t>
      </w:r>
      <w:r w:rsidR="00A27668">
        <w:rPr>
          <w:lang w:eastAsia="zh-CN"/>
        </w:rPr>
        <w:t xml:space="preserve">it has been agreed to </w:t>
      </w:r>
      <w:r w:rsidR="00A27668" w:rsidRPr="00A27668">
        <w:rPr>
          <w:lang w:eastAsia="zh-CN"/>
        </w:rPr>
        <w:t xml:space="preserve">use the RS obtained from </w:t>
      </w:r>
      <w:r w:rsidR="00A27668" w:rsidRPr="00A27668">
        <w:rPr>
          <w:lang w:eastAsia="zh-CN"/>
        </w:rPr>
        <w:lastRenderedPageBreak/>
        <w:t>SS</w:t>
      </w:r>
      <w:r w:rsidR="00A27668">
        <w:rPr>
          <w:lang w:eastAsia="zh-CN"/>
        </w:rPr>
        <w:t>/P</w:t>
      </w:r>
      <w:r w:rsidR="00A27668" w:rsidRPr="00A27668">
        <w:rPr>
          <w:lang w:eastAsia="zh-CN"/>
        </w:rPr>
        <w:t>B</w:t>
      </w:r>
      <w:r w:rsidR="00A27668">
        <w:rPr>
          <w:lang w:eastAsia="zh-CN"/>
        </w:rPr>
        <w:t>CH block</w:t>
      </w:r>
      <w:r w:rsidR="00A27668" w:rsidRPr="00A27668">
        <w:rPr>
          <w:lang w:eastAsia="zh-CN"/>
        </w:rPr>
        <w:t xml:space="preserve"> from camping cell that the UE obtains </w:t>
      </w:r>
      <w:r w:rsidR="00A27668">
        <w:rPr>
          <w:lang w:eastAsia="zh-CN"/>
        </w:rPr>
        <w:t xml:space="preserve">the </w:t>
      </w:r>
      <w:r w:rsidR="00A27668" w:rsidRPr="00A27668">
        <w:rPr>
          <w:lang w:eastAsia="zh-CN"/>
        </w:rPr>
        <w:t>MIB</w:t>
      </w:r>
      <w:r w:rsidR="00A27668">
        <w:rPr>
          <w:lang w:eastAsia="zh-CN"/>
        </w:rPr>
        <w:t xml:space="preserve">; and when the </w:t>
      </w:r>
      <w:proofErr w:type="spellStart"/>
      <w:r w:rsidR="00A27668">
        <w:rPr>
          <w:lang w:eastAsia="zh-CN"/>
        </w:rPr>
        <w:t>pathloss</w:t>
      </w:r>
      <w:proofErr w:type="spellEnd"/>
      <w:r w:rsidR="00A27668">
        <w:rPr>
          <w:lang w:eastAsia="zh-CN"/>
        </w:rPr>
        <w:t xml:space="preserve"> RS is explicitly provided in the configuration, several alternatives have been listed on </w:t>
      </w:r>
      <w:r w:rsidR="00A27668" w:rsidRPr="00A27668">
        <w:rPr>
          <w:lang w:eastAsia="zh-CN"/>
        </w:rPr>
        <w:t>how to provide configuration and how to use the configuration</w:t>
      </w:r>
      <w:r w:rsidR="00A27668">
        <w:rPr>
          <w:lang w:eastAsia="zh-CN"/>
        </w:rPr>
        <w:t xml:space="preserve">. </w:t>
      </w:r>
    </w:p>
    <w:p w14:paraId="0F15C538" w14:textId="723B3BEC" w:rsidR="00A27668" w:rsidRDefault="00A27668" w:rsidP="00A27668">
      <w:pPr>
        <w:tabs>
          <w:tab w:val="left" w:pos="3600"/>
        </w:tabs>
        <w:jc w:val="both"/>
        <w:rPr>
          <w:lang w:eastAsia="zh-CN"/>
        </w:rPr>
      </w:pPr>
      <w:r>
        <w:rPr>
          <w:lang w:eastAsia="zh-CN"/>
        </w:rPr>
        <w:t xml:space="preserve">For a validity area with multiple cells, the </w:t>
      </w:r>
      <w:proofErr w:type="spellStart"/>
      <w:r>
        <w:rPr>
          <w:lang w:eastAsia="zh-CN"/>
        </w:rPr>
        <w:t>pathloss</w:t>
      </w:r>
      <w:proofErr w:type="spellEnd"/>
      <w:r>
        <w:rPr>
          <w:lang w:eastAsia="zh-CN"/>
        </w:rPr>
        <w:t xml:space="preserve"> situation towards a UE in the validity area may not be the same, when the UE is located in different cells of the validity area. In this sense, it would be more flexible to support a list of candidate </w:t>
      </w:r>
      <w:proofErr w:type="spellStart"/>
      <w:r>
        <w:rPr>
          <w:lang w:eastAsia="zh-CN"/>
        </w:rPr>
        <w:t>pathloss</w:t>
      </w:r>
      <w:proofErr w:type="spellEnd"/>
      <w:r>
        <w:rPr>
          <w:lang w:eastAsia="zh-CN"/>
        </w:rPr>
        <w:t xml:space="preserve"> RSs </w:t>
      </w:r>
      <w:r w:rsidR="00027B44">
        <w:rPr>
          <w:lang w:eastAsia="zh-CN"/>
        </w:rPr>
        <w:t xml:space="preserve">per SRS for positioning resource set. </w:t>
      </w:r>
      <w:r w:rsidR="00027B44" w:rsidRPr="00027B44">
        <w:rPr>
          <w:lang w:eastAsia="zh-CN"/>
        </w:rPr>
        <w:t xml:space="preserve">The UE transmits SRS resources in a SRS resource set using a </w:t>
      </w:r>
      <w:proofErr w:type="spellStart"/>
      <w:r w:rsidR="00027B44" w:rsidRPr="00027B44">
        <w:rPr>
          <w:lang w:eastAsia="zh-CN"/>
        </w:rPr>
        <w:t>pathloss</w:t>
      </w:r>
      <w:proofErr w:type="spellEnd"/>
      <w:r w:rsidR="00027B44" w:rsidRPr="00027B44">
        <w:rPr>
          <w:lang w:eastAsia="zh-CN"/>
        </w:rPr>
        <w:t xml:space="preserve"> RS determined from the candidate </w:t>
      </w:r>
      <w:proofErr w:type="spellStart"/>
      <w:r w:rsidR="00027B44" w:rsidRPr="00027B44">
        <w:rPr>
          <w:lang w:eastAsia="zh-CN"/>
        </w:rPr>
        <w:t>pathloss</w:t>
      </w:r>
      <w:proofErr w:type="spellEnd"/>
      <w:r w:rsidR="00027B44" w:rsidRPr="00027B44">
        <w:rPr>
          <w:lang w:eastAsia="zh-CN"/>
        </w:rPr>
        <w:t xml:space="preserve"> RSs based on its DL measurements on the candidate </w:t>
      </w:r>
      <w:proofErr w:type="spellStart"/>
      <w:r w:rsidR="00027B44" w:rsidRPr="00027B44">
        <w:rPr>
          <w:lang w:eastAsia="zh-CN"/>
        </w:rPr>
        <w:t>pathloss</w:t>
      </w:r>
      <w:proofErr w:type="spellEnd"/>
      <w:r w:rsidR="00027B44" w:rsidRPr="00027B44">
        <w:rPr>
          <w:lang w:eastAsia="zh-CN"/>
        </w:rPr>
        <w:t xml:space="preserve"> RSs</w:t>
      </w:r>
      <w:r w:rsidR="00027B44">
        <w:rPr>
          <w:lang w:eastAsia="zh-CN"/>
        </w:rPr>
        <w:t xml:space="preserve">, e.g., the measurement result based on the selected </w:t>
      </w:r>
      <w:proofErr w:type="spellStart"/>
      <w:r w:rsidR="00027B44">
        <w:rPr>
          <w:lang w:eastAsia="zh-CN"/>
        </w:rPr>
        <w:t>pathloss</w:t>
      </w:r>
      <w:proofErr w:type="spellEnd"/>
      <w:r w:rsidR="00027B44">
        <w:rPr>
          <w:lang w:eastAsia="zh-CN"/>
        </w:rPr>
        <w:t xml:space="preserve"> RS is higher than a threshold. Otherwise, i.e., when the measurement result is not higher than the threshold, the UE may consider the configured </w:t>
      </w:r>
      <w:proofErr w:type="spellStart"/>
      <w:r w:rsidR="00027B44">
        <w:rPr>
          <w:lang w:eastAsia="zh-CN"/>
        </w:rPr>
        <w:t>pathloss</w:t>
      </w:r>
      <w:proofErr w:type="spellEnd"/>
      <w:r w:rsidR="00027B44">
        <w:rPr>
          <w:lang w:eastAsia="zh-CN"/>
        </w:rPr>
        <w:t xml:space="preserve"> RSs are not valid anymore, and request a new SRS configuration by SDT or RACH procedure. </w:t>
      </w:r>
    </w:p>
    <w:p w14:paraId="71B247B6" w14:textId="7CD40A21" w:rsidR="00621C96" w:rsidRDefault="00621C96" w:rsidP="00621C96">
      <w:pPr>
        <w:tabs>
          <w:tab w:val="left" w:pos="3600"/>
        </w:tabs>
        <w:spacing w:before="240"/>
        <w:jc w:val="both"/>
        <w:rPr>
          <w:lang w:eastAsia="zh-CN"/>
        </w:rPr>
      </w:pPr>
      <w:r>
        <w:rPr>
          <w:lang w:eastAsia="zh-CN"/>
        </w:rPr>
        <w:t xml:space="preserve">Another remaining issue about power control is how to configure p0 and alpha. </w:t>
      </w:r>
      <w:r w:rsidR="003E5835">
        <w:rPr>
          <w:lang w:eastAsia="zh-CN"/>
        </w:rPr>
        <w:t xml:space="preserve">As a baseline, the p0 and alpha can be commonly used across multiple cells in the validity area, and a UE can reuse the </w:t>
      </w:r>
      <w:r w:rsidR="00027B44">
        <w:rPr>
          <w:lang w:eastAsia="zh-CN"/>
        </w:rPr>
        <w:t xml:space="preserve">commonly configured </w:t>
      </w:r>
      <w:r w:rsidR="003E5835">
        <w:rPr>
          <w:lang w:eastAsia="zh-CN"/>
        </w:rPr>
        <w:t xml:space="preserve">value of p0 and alpha if the SS-RSRP difference between the last serving cell and new camping cell is within a threshold. Otherwise, the UE can request an updated value of p0 and/or alpha, e.g., </w:t>
      </w:r>
      <w:r w:rsidR="00027B44">
        <w:rPr>
          <w:lang w:eastAsia="zh-CN"/>
        </w:rPr>
        <w:t>by SDT or RACH procedure</w:t>
      </w:r>
      <w:r w:rsidR="003E5835">
        <w:rPr>
          <w:lang w:eastAsia="zh-CN"/>
        </w:rPr>
        <w:t xml:space="preserve">. </w:t>
      </w:r>
    </w:p>
    <w:p w14:paraId="220D075F" w14:textId="717454E4" w:rsidR="003E5835" w:rsidRDefault="003E5835" w:rsidP="003E5835">
      <w:pPr>
        <w:tabs>
          <w:tab w:val="left" w:pos="3600"/>
        </w:tabs>
        <w:spacing w:after="0"/>
        <w:jc w:val="both"/>
        <w:rPr>
          <w:b/>
          <w:u w:val="single"/>
          <w:lang w:eastAsia="zh-CN"/>
        </w:rPr>
      </w:pPr>
      <w:r w:rsidRPr="00963FE3">
        <w:rPr>
          <w:b/>
          <w:u w:val="single"/>
          <w:lang w:eastAsia="zh-CN"/>
        </w:rPr>
        <w:t xml:space="preserve">Proposal </w:t>
      </w:r>
      <w:r>
        <w:rPr>
          <w:b/>
          <w:u w:val="single"/>
          <w:lang w:eastAsia="zh-CN"/>
        </w:rPr>
        <w:t>3</w:t>
      </w:r>
      <w:r w:rsidRPr="00963FE3">
        <w:rPr>
          <w:b/>
          <w:u w:val="single"/>
          <w:lang w:eastAsia="zh-CN"/>
        </w:rPr>
        <w:t xml:space="preserve">: </w:t>
      </w:r>
      <w:r>
        <w:rPr>
          <w:b/>
          <w:u w:val="single"/>
          <w:lang w:eastAsia="zh-CN"/>
        </w:rPr>
        <w:t>For power control of SRS in multiple cells:</w:t>
      </w:r>
    </w:p>
    <w:p w14:paraId="39472B95" w14:textId="4A5040A3" w:rsidR="003E5835" w:rsidRDefault="00027B44" w:rsidP="008333D2">
      <w:pPr>
        <w:pStyle w:val="ListParagraph"/>
        <w:numPr>
          <w:ilvl w:val="0"/>
          <w:numId w:val="42"/>
        </w:numPr>
        <w:tabs>
          <w:tab w:val="left" w:pos="3600"/>
        </w:tabs>
        <w:spacing w:after="0"/>
        <w:ind w:leftChars="0"/>
        <w:jc w:val="both"/>
        <w:rPr>
          <w:b/>
          <w:u w:val="single"/>
          <w:lang w:eastAsia="zh-CN"/>
        </w:rPr>
      </w:pPr>
      <w:r>
        <w:rPr>
          <w:b/>
          <w:u w:val="single"/>
          <w:lang w:eastAsia="zh-CN"/>
        </w:rPr>
        <w:t xml:space="preserve">Support Alt 2-4 when the </w:t>
      </w:r>
      <w:proofErr w:type="spellStart"/>
      <w:r>
        <w:rPr>
          <w:b/>
          <w:u w:val="single"/>
          <w:lang w:eastAsia="zh-CN"/>
        </w:rPr>
        <w:t>pathloss</w:t>
      </w:r>
      <w:proofErr w:type="spellEnd"/>
      <w:r>
        <w:rPr>
          <w:b/>
          <w:u w:val="single"/>
          <w:lang w:eastAsia="zh-CN"/>
        </w:rPr>
        <w:t xml:space="preserve"> RS is configured</w:t>
      </w:r>
      <w:r w:rsidR="003E5835">
        <w:rPr>
          <w:b/>
          <w:u w:val="single"/>
          <w:lang w:eastAsia="zh-CN"/>
        </w:rPr>
        <w:t>;</w:t>
      </w:r>
    </w:p>
    <w:p w14:paraId="7024B14F" w14:textId="53194057" w:rsidR="003E5835" w:rsidRDefault="003E5835" w:rsidP="00027B44">
      <w:pPr>
        <w:pStyle w:val="ListParagraph"/>
        <w:numPr>
          <w:ilvl w:val="0"/>
          <w:numId w:val="42"/>
        </w:numPr>
        <w:tabs>
          <w:tab w:val="left" w:pos="3600"/>
        </w:tabs>
        <w:spacing w:after="0"/>
        <w:ind w:leftChars="0"/>
        <w:jc w:val="both"/>
        <w:rPr>
          <w:b/>
          <w:u w:val="single"/>
          <w:lang w:eastAsia="zh-CN"/>
        </w:rPr>
      </w:pPr>
      <w:r>
        <w:rPr>
          <w:b/>
          <w:u w:val="single"/>
          <w:lang w:eastAsia="zh-CN"/>
        </w:rPr>
        <w:t xml:space="preserve">If the configured </w:t>
      </w:r>
      <w:proofErr w:type="spellStart"/>
      <w:r>
        <w:rPr>
          <w:b/>
          <w:u w:val="single"/>
          <w:lang w:eastAsia="zh-CN"/>
        </w:rPr>
        <w:t>pathloss</w:t>
      </w:r>
      <w:proofErr w:type="spellEnd"/>
      <w:r>
        <w:rPr>
          <w:b/>
          <w:u w:val="single"/>
          <w:lang w:eastAsia="zh-CN"/>
        </w:rPr>
        <w:t xml:space="preserve"> RS is not valid, the </w:t>
      </w:r>
      <w:r w:rsidR="00027B44">
        <w:rPr>
          <w:b/>
          <w:u w:val="single"/>
          <w:lang w:eastAsia="zh-CN"/>
        </w:rPr>
        <w:t xml:space="preserve">UE requests </w:t>
      </w:r>
      <w:r w:rsidR="00027B44" w:rsidRPr="00027B44">
        <w:rPr>
          <w:b/>
          <w:u w:val="single"/>
          <w:lang w:eastAsia="zh-CN"/>
        </w:rPr>
        <w:t>a new SRS configuration by SDT or RACH procedure</w:t>
      </w:r>
      <w:r>
        <w:rPr>
          <w:b/>
          <w:u w:val="single"/>
          <w:lang w:eastAsia="zh-CN"/>
        </w:rPr>
        <w:t>;</w:t>
      </w:r>
    </w:p>
    <w:p w14:paraId="3AC772BF" w14:textId="7794CC23" w:rsidR="003E5835" w:rsidRPr="003E5835" w:rsidRDefault="003E5835" w:rsidP="00027B44">
      <w:pPr>
        <w:pStyle w:val="ListParagraph"/>
        <w:numPr>
          <w:ilvl w:val="0"/>
          <w:numId w:val="42"/>
        </w:numPr>
        <w:tabs>
          <w:tab w:val="left" w:pos="3600"/>
        </w:tabs>
        <w:spacing w:after="0"/>
        <w:ind w:leftChars="0"/>
        <w:jc w:val="both"/>
        <w:rPr>
          <w:b/>
          <w:u w:val="single"/>
          <w:lang w:eastAsia="zh-CN"/>
        </w:rPr>
      </w:pPr>
      <w:r>
        <w:rPr>
          <w:b/>
          <w:u w:val="single"/>
          <w:lang w:eastAsia="zh-CN"/>
        </w:rPr>
        <w:t xml:space="preserve">A UE can reuse the value of p0 and alpha when the </w:t>
      </w:r>
      <w:r w:rsidRPr="003E5835">
        <w:rPr>
          <w:b/>
          <w:u w:val="single"/>
          <w:lang w:eastAsia="zh-CN"/>
        </w:rPr>
        <w:t>SS-RSRP difference between the last serving cell and new camping cell is within a threshold</w:t>
      </w:r>
      <w:r>
        <w:rPr>
          <w:b/>
          <w:u w:val="single"/>
          <w:lang w:eastAsia="zh-CN"/>
        </w:rPr>
        <w:t>; otherwise the UE can request an updated value of p0 and/or alpha</w:t>
      </w:r>
      <w:r w:rsidR="00027B44">
        <w:rPr>
          <w:b/>
          <w:u w:val="single"/>
          <w:lang w:eastAsia="zh-CN"/>
        </w:rPr>
        <w:t xml:space="preserve"> </w:t>
      </w:r>
      <w:r w:rsidR="00027B44" w:rsidRPr="00027B44">
        <w:rPr>
          <w:b/>
          <w:u w:val="single"/>
          <w:lang w:eastAsia="zh-CN"/>
        </w:rPr>
        <w:t>by SDT or RACH procedure</w:t>
      </w:r>
      <w:r>
        <w:rPr>
          <w:b/>
          <w:u w:val="single"/>
          <w:lang w:eastAsia="zh-CN"/>
        </w:rPr>
        <w:t>.</w:t>
      </w:r>
    </w:p>
    <w:p w14:paraId="733460D8" w14:textId="043C811E" w:rsidR="00275953" w:rsidRDefault="00275953" w:rsidP="00275953">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Enhancement for </w:t>
      </w:r>
      <w:r w:rsidR="00427CE6">
        <w:rPr>
          <w:szCs w:val="20"/>
          <w:lang w:val="en-US"/>
        </w:rPr>
        <w:t>SRS</w:t>
      </w:r>
      <w:r>
        <w:rPr>
          <w:szCs w:val="20"/>
          <w:lang w:val="en-US"/>
        </w:rPr>
        <w:t xml:space="preserve"> </w:t>
      </w:r>
      <w:r w:rsidR="00A664B2">
        <w:rPr>
          <w:szCs w:val="20"/>
          <w:lang w:val="en-US"/>
        </w:rPr>
        <w:t>Request</w:t>
      </w:r>
    </w:p>
    <w:p w14:paraId="31580A88" w14:textId="0F515529" w:rsidR="000D155C" w:rsidRDefault="005B704B" w:rsidP="00275953">
      <w:pPr>
        <w:tabs>
          <w:tab w:val="left" w:pos="3600"/>
        </w:tabs>
        <w:jc w:val="both"/>
        <w:rPr>
          <w:lang w:val="en-US"/>
        </w:rPr>
      </w:pPr>
      <w:r w:rsidRPr="005B704B">
        <w:rPr>
          <w:noProof/>
          <w:lang w:val="en-US" w:eastAsia="zh-CN"/>
        </w:rPr>
        <mc:AlternateContent>
          <mc:Choice Requires="wps">
            <w:drawing>
              <wp:anchor distT="45720" distB="45720" distL="114300" distR="114300" simplePos="0" relativeHeight="251661312" behindDoc="0" locked="0" layoutInCell="1" allowOverlap="1" wp14:anchorId="2FEE6124" wp14:editId="3E3CCF06">
                <wp:simplePos x="0" y="0"/>
                <wp:positionH relativeFrom="margin">
                  <wp:align>right</wp:align>
                </wp:positionH>
                <wp:positionV relativeFrom="paragraph">
                  <wp:posOffset>704215</wp:posOffset>
                </wp:positionV>
                <wp:extent cx="60960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F2C5D36" w14:textId="6071BFC5" w:rsidR="005B704B" w:rsidRPr="005B704B" w:rsidRDefault="005B704B" w:rsidP="005B704B">
                            <w:pPr>
                              <w:spacing w:after="0"/>
                            </w:pPr>
                            <w:r w:rsidRPr="005B704B">
                              <w:rPr>
                                <w:highlight w:val="green"/>
                              </w:rPr>
                              <w:t>Agreement:</w:t>
                            </w:r>
                          </w:p>
                          <w:p w14:paraId="1400E505" w14:textId="77777777" w:rsidR="005B704B" w:rsidRPr="005B704B" w:rsidRDefault="005B704B" w:rsidP="005B704B">
                            <w:pPr>
                              <w:pStyle w:val="ListParagraph"/>
                              <w:numPr>
                                <w:ilvl w:val="0"/>
                                <w:numId w:val="46"/>
                              </w:numPr>
                              <w:spacing w:after="0"/>
                              <w:ind w:leftChars="0"/>
                            </w:pPr>
                            <w:r w:rsidRPr="005B704B">
                              <w:t>SRS configuration request can be indicated via Msg3/</w:t>
                            </w:r>
                            <w:proofErr w:type="spellStart"/>
                            <w:r w:rsidRPr="005B704B">
                              <w:t>MsgA</w:t>
                            </w:r>
                            <w:proofErr w:type="spellEnd"/>
                            <w:r w:rsidRPr="005B704B">
                              <w:t xml:space="preserve"> transmission.  </w:t>
                            </w:r>
                          </w:p>
                          <w:p w14:paraId="2E71C391" w14:textId="08A942BB" w:rsidR="005B704B" w:rsidRDefault="005B704B" w:rsidP="005B704B">
                            <w:pPr>
                              <w:pStyle w:val="ListParagraph"/>
                              <w:numPr>
                                <w:ilvl w:val="0"/>
                                <w:numId w:val="46"/>
                              </w:numPr>
                              <w:spacing w:after="0"/>
                              <w:ind w:leftChars="0"/>
                            </w:pPr>
                            <w:r w:rsidRPr="005B704B">
                              <w:t>FFS if the request is in the RRC message or an accompanying MAC 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EE6124" id="_x0000_s1027" type="#_x0000_t202" style="position:absolute;left:0;text-align:left;margin-left:428.8pt;margin-top:55.45pt;width:480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">
                <v:textbox style="mso-fit-shape-to-text:t">
                  <w:txbxContent>
                    <w:p w14:paraId="6F2C5D36" w14:textId="6071BFC5" w:rsidR="005B704B" w:rsidRPr="005B704B" w:rsidRDefault="005B704B" w:rsidP="005B704B">
                      <w:pPr>
                        <w:spacing w:after="0"/>
                      </w:pPr>
                      <w:r w:rsidRPr="005B704B">
                        <w:rPr>
                          <w:highlight w:val="green"/>
                        </w:rPr>
                        <w:t>Agreement:</w:t>
                      </w:r>
                    </w:p>
                    <w:p w14:paraId="1400E505" w14:textId="77777777" w:rsidR="005B704B" w:rsidRPr="005B704B" w:rsidRDefault="005B704B" w:rsidP="005B704B">
                      <w:pPr>
                        <w:pStyle w:val="ListParagraph"/>
                        <w:numPr>
                          <w:ilvl w:val="0"/>
                          <w:numId w:val="46"/>
                        </w:numPr>
                        <w:spacing w:after="0"/>
                        <w:ind w:leftChars="0"/>
                      </w:pPr>
                      <w:r w:rsidRPr="005B704B">
                        <w:t>SRS configuration request can be indicated via Msg3/</w:t>
                      </w:r>
                      <w:proofErr w:type="spellStart"/>
                      <w:r w:rsidRPr="005B704B">
                        <w:t>MsgA</w:t>
                      </w:r>
                      <w:proofErr w:type="spellEnd"/>
                      <w:r w:rsidRPr="005B704B">
                        <w:t xml:space="preserve"> transmission.  </w:t>
                      </w:r>
                    </w:p>
                    <w:p w14:paraId="2E71C391" w14:textId="08A942BB" w:rsidR="005B704B" w:rsidRDefault="005B704B" w:rsidP="005B704B">
                      <w:pPr>
                        <w:pStyle w:val="ListParagraph"/>
                        <w:numPr>
                          <w:ilvl w:val="0"/>
                          <w:numId w:val="46"/>
                        </w:numPr>
                        <w:spacing w:after="0"/>
                        <w:ind w:leftChars="0"/>
                      </w:pPr>
                      <w:r w:rsidRPr="005B704B">
                        <w:t>FFS if the request is in the RRC message or an accompanying MAC CE.</w:t>
                      </w:r>
                    </w:p>
                  </w:txbxContent>
                </v:textbox>
                <w10:wrap type="square" anchorx="margin"/>
              </v:shape>
            </w:pict>
          </mc:Fallback>
        </mc:AlternateContent>
      </w:r>
      <w:r w:rsidR="00A7035C">
        <w:rPr>
          <w:lang w:val="en-US"/>
        </w:rPr>
        <w:t xml:space="preserve">In </w:t>
      </w:r>
      <w:r w:rsidR="00287F4D">
        <w:rPr>
          <w:lang w:val="en-US"/>
        </w:rPr>
        <w:t xml:space="preserve">the </w:t>
      </w:r>
      <w:r w:rsidR="00A7035C">
        <w:rPr>
          <w:lang w:val="en-US"/>
        </w:rPr>
        <w:t xml:space="preserve">legacy procedure, a UE in RRC_INACTIVE needs to transit to RRC_CONNECTED in order to update </w:t>
      </w:r>
      <w:r w:rsidR="00287F4D">
        <w:rPr>
          <w:lang w:val="en-US"/>
        </w:rPr>
        <w:t xml:space="preserve">the </w:t>
      </w:r>
      <w:r w:rsidR="00427CE6">
        <w:rPr>
          <w:lang w:val="en-US"/>
        </w:rPr>
        <w:t>SRS</w:t>
      </w:r>
      <w:r w:rsidR="00A7035C">
        <w:rPr>
          <w:lang w:val="en-US"/>
        </w:rPr>
        <w:t xml:space="preserve"> configuration, which typically requires a long delay and </w:t>
      </w:r>
      <w:r w:rsidR="00287F4D">
        <w:rPr>
          <w:lang w:val="en-US"/>
        </w:rPr>
        <w:t>large</w:t>
      </w:r>
      <w:r w:rsidR="00A7035C">
        <w:rPr>
          <w:lang w:val="en-US"/>
        </w:rPr>
        <w:t xml:space="preserve"> power consumption. To save UE’s power in RRC_INACTIVE, mechanism to support </w:t>
      </w:r>
      <w:r w:rsidR="00427CE6">
        <w:rPr>
          <w:lang w:val="en-US"/>
        </w:rPr>
        <w:t>SRS</w:t>
      </w:r>
      <w:r w:rsidR="00A7035C">
        <w:rPr>
          <w:lang w:val="en-US"/>
        </w:rPr>
        <w:t xml:space="preserve"> configuration update without entering RRC_CONNECTED shall be </w:t>
      </w:r>
      <w:r w:rsidR="00287F4D">
        <w:rPr>
          <w:lang w:val="en-US"/>
        </w:rPr>
        <w:t>investigated</w:t>
      </w:r>
      <w:r w:rsidR="000D155C">
        <w:rPr>
          <w:lang w:val="en-US"/>
        </w:rPr>
        <w:t>.</w:t>
      </w:r>
      <w:r w:rsidR="00A7035C">
        <w:rPr>
          <w:lang w:val="en-US"/>
        </w:rPr>
        <w:t xml:space="preserve"> </w:t>
      </w:r>
      <w:r w:rsidR="000D155C">
        <w:rPr>
          <w:lang w:val="en-US"/>
        </w:rPr>
        <w:t>In RAN2#121b-e [</w:t>
      </w:r>
      <w:r>
        <w:rPr>
          <w:lang w:val="en-US"/>
        </w:rPr>
        <w:t>2</w:t>
      </w:r>
      <w:r w:rsidR="000D155C">
        <w:rPr>
          <w:lang w:val="en-US"/>
        </w:rPr>
        <w:t xml:space="preserve">], </w:t>
      </w:r>
      <w:r>
        <w:rPr>
          <w:lang w:val="en-US"/>
        </w:rPr>
        <w:t xml:space="preserve">the following agreement has been made towards this aspect: </w:t>
      </w:r>
    </w:p>
    <w:p w14:paraId="3B7434DB" w14:textId="593E41C7" w:rsidR="00275953" w:rsidRDefault="00E94EC7" w:rsidP="00275953">
      <w:pPr>
        <w:tabs>
          <w:tab w:val="left" w:pos="3600"/>
        </w:tabs>
        <w:jc w:val="both"/>
        <w:rPr>
          <w:lang w:val="en-US"/>
        </w:rPr>
      </w:pPr>
      <w:r>
        <w:rPr>
          <w:lang w:val="en-US"/>
        </w:rPr>
        <w:t xml:space="preserve">The </w:t>
      </w:r>
      <w:r w:rsidR="00A7035C">
        <w:rPr>
          <w:lang w:val="en-US"/>
        </w:rPr>
        <w:t xml:space="preserve">UE initiated </w:t>
      </w:r>
      <w:r w:rsidR="00427CE6">
        <w:rPr>
          <w:lang w:val="en-US"/>
        </w:rPr>
        <w:t>SRS</w:t>
      </w:r>
      <w:r w:rsidR="00A7035C">
        <w:rPr>
          <w:lang w:val="en-US"/>
        </w:rPr>
        <w:t xml:space="preserve"> configuration update request </w:t>
      </w:r>
      <w:r>
        <w:rPr>
          <w:lang w:val="en-US"/>
        </w:rPr>
        <w:t>has been supported in RAN2, while the</w:t>
      </w:r>
      <w:r w:rsidR="00A7035C">
        <w:rPr>
          <w:lang w:val="en-US"/>
        </w:rPr>
        <w:t xml:space="preserve"> </w:t>
      </w:r>
      <w:proofErr w:type="spellStart"/>
      <w:r w:rsidR="00A7035C">
        <w:rPr>
          <w:lang w:val="en-US"/>
        </w:rPr>
        <w:t>gNB</w:t>
      </w:r>
      <w:proofErr w:type="spellEnd"/>
      <w:r w:rsidR="00A7035C">
        <w:rPr>
          <w:lang w:val="en-US"/>
        </w:rPr>
        <w:t xml:space="preserve"> </w:t>
      </w:r>
      <w:r>
        <w:rPr>
          <w:lang w:val="en-US"/>
        </w:rPr>
        <w:t>shall further indicate the</w:t>
      </w:r>
      <w:r w:rsidR="00A7035C">
        <w:rPr>
          <w:lang w:val="en-US"/>
        </w:rPr>
        <w:t xml:space="preserve"> </w:t>
      </w:r>
      <w:r w:rsidR="00427CE6">
        <w:rPr>
          <w:lang w:val="en-US"/>
        </w:rPr>
        <w:t>SRS</w:t>
      </w:r>
      <w:r w:rsidR="00A7035C">
        <w:rPr>
          <w:lang w:val="en-US"/>
        </w:rPr>
        <w:t xml:space="preserve"> configuration update</w:t>
      </w:r>
      <w:r>
        <w:rPr>
          <w:lang w:val="en-US"/>
        </w:rPr>
        <w:t xml:space="preserve"> as a response to the UE’s request, wherein the indication shall use</w:t>
      </w:r>
      <w:r w:rsidR="00CC0246">
        <w:rPr>
          <w:lang w:val="en-US"/>
        </w:rPr>
        <w:t xml:space="preserve"> a DL transmission in the RRC_INACTIVE, </w:t>
      </w:r>
      <w:r>
        <w:rPr>
          <w:lang w:val="en-US"/>
        </w:rPr>
        <w:t>such as</w:t>
      </w:r>
      <w:r w:rsidR="00CC0246">
        <w:rPr>
          <w:lang w:val="en-US"/>
        </w:rPr>
        <w:t xml:space="preserve"> Msg2, Msg4, </w:t>
      </w:r>
      <w:proofErr w:type="spellStart"/>
      <w:r w:rsidR="00CC0246">
        <w:rPr>
          <w:lang w:val="en-US"/>
        </w:rPr>
        <w:t>MsgB</w:t>
      </w:r>
      <w:proofErr w:type="spellEnd"/>
      <w:r w:rsidR="00CC0246">
        <w:rPr>
          <w:lang w:val="en-US"/>
        </w:rPr>
        <w:t xml:space="preserve">, paging, or system information, </w:t>
      </w:r>
      <w:r>
        <w:rPr>
          <w:lang w:val="en-US"/>
        </w:rPr>
        <w:t>in order to prevent entering RRC_CONNECTED and to save power</w:t>
      </w:r>
      <w:r w:rsidR="00CC0246">
        <w:rPr>
          <w:lang w:val="en-US"/>
        </w:rPr>
        <w:t xml:space="preserve">. </w:t>
      </w:r>
    </w:p>
    <w:p w14:paraId="4576215D" w14:textId="446E48FB" w:rsidR="00CC0246" w:rsidRPr="00CC0246" w:rsidRDefault="00CC0246" w:rsidP="00275953">
      <w:pPr>
        <w:tabs>
          <w:tab w:val="left" w:pos="3600"/>
        </w:tabs>
        <w:jc w:val="both"/>
        <w:rPr>
          <w:b/>
          <w:u w:val="single"/>
          <w:lang w:val="en-US"/>
        </w:rPr>
      </w:pPr>
      <w:r w:rsidRPr="00CC0246">
        <w:rPr>
          <w:b/>
          <w:u w:val="single"/>
          <w:lang w:val="en-US"/>
        </w:rPr>
        <w:t xml:space="preserve">Proposal </w:t>
      </w:r>
      <w:r w:rsidR="003E5835">
        <w:rPr>
          <w:b/>
          <w:u w:val="single"/>
          <w:lang w:val="en-US"/>
        </w:rPr>
        <w:t>4</w:t>
      </w:r>
      <w:r w:rsidRPr="00CC0246">
        <w:rPr>
          <w:b/>
          <w:u w:val="single"/>
          <w:lang w:val="en-US"/>
        </w:rPr>
        <w:t xml:space="preserve">: </w:t>
      </w:r>
      <w:r w:rsidRPr="00CC0246">
        <w:rPr>
          <w:b/>
          <w:u w:val="single"/>
        </w:rPr>
        <w:t xml:space="preserve">Support </w:t>
      </w:r>
      <w:proofErr w:type="spellStart"/>
      <w:r w:rsidRPr="00CC0246">
        <w:rPr>
          <w:b/>
          <w:u w:val="single"/>
        </w:rPr>
        <w:t>gNB</w:t>
      </w:r>
      <w:proofErr w:type="spellEnd"/>
      <w:r w:rsidRPr="00CC0246">
        <w:rPr>
          <w:b/>
          <w:u w:val="single"/>
        </w:rPr>
        <w:t xml:space="preserve"> indicated </w:t>
      </w:r>
      <w:r w:rsidR="00427CE6">
        <w:rPr>
          <w:b/>
          <w:u w:val="single"/>
        </w:rPr>
        <w:t>SRS</w:t>
      </w:r>
      <w:r w:rsidRPr="00CC0246">
        <w:rPr>
          <w:b/>
          <w:u w:val="single"/>
        </w:rPr>
        <w:t xml:space="preserve"> configuration update without entering RRC_CONNECTED.</w:t>
      </w:r>
    </w:p>
    <w:p w14:paraId="61777480" w14:textId="6346559B" w:rsidR="00275953" w:rsidRDefault="00A664B2" w:rsidP="00275953">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Enhancement for </w:t>
      </w:r>
      <w:r w:rsidR="00427CE6">
        <w:rPr>
          <w:szCs w:val="20"/>
          <w:lang w:val="en-US"/>
        </w:rPr>
        <w:t>SRS</w:t>
      </w:r>
      <w:r>
        <w:rPr>
          <w:szCs w:val="20"/>
          <w:lang w:val="en-US"/>
        </w:rPr>
        <w:t xml:space="preserve"> Activation and Deactivation</w:t>
      </w:r>
    </w:p>
    <w:p w14:paraId="3EBD3CC0" w14:textId="58BBB300" w:rsidR="00275953" w:rsidRDefault="00CC0246" w:rsidP="00275953">
      <w:pPr>
        <w:tabs>
          <w:tab w:val="left" w:pos="3600"/>
        </w:tabs>
        <w:jc w:val="both"/>
        <w:rPr>
          <w:lang w:eastAsia="zh-CN"/>
        </w:rPr>
      </w:pPr>
      <w:r>
        <w:rPr>
          <w:lang w:eastAsia="zh-CN"/>
        </w:rPr>
        <w:t>In the study phase, minimizing the time domain gap between paging occasion and positioning related signal is observed to be beneficial in power saving, and activation/deactivation of positioning related sig</w:t>
      </w:r>
      <w:r w:rsidR="00C23EA2">
        <w:rPr>
          <w:lang w:eastAsia="zh-CN"/>
        </w:rPr>
        <w:t>nal based on</w:t>
      </w:r>
      <w:r>
        <w:rPr>
          <w:lang w:eastAsia="zh-CN"/>
        </w:rPr>
        <w:t xml:space="preserve"> paging or PEI is observed with further power saving gain since the UE can wake up and perform both paging related and positioning related operations at the same time (see </w:t>
      </w:r>
      <w:r>
        <w:rPr>
          <w:lang w:eastAsia="zh-CN"/>
        </w:rPr>
        <w:fldChar w:fldCharType="begin"/>
      </w:r>
      <w:r>
        <w:rPr>
          <w:lang w:eastAsia="zh-CN"/>
        </w:rPr>
        <w:instrText xml:space="preserve"> REF _Ref115160489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for an illustration). In [2], </w:t>
      </w:r>
      <w:r w:rsidR="00183ECA">
        <w:rPr>
          <w:lang w:eastAsia="zh-CN"/>
        </w:rPr>
        <w:t xml:space="preserve">quantitative analysis of the power saving gain from paging and PEI based </w:t>
      </w:r>
      <w:r w:rsidR="00427CE6">
        <w:rPr>
          <w:lang w:eastAsia="zh-CN"/>
        </w:rPr>
        <w:t>SRS</w:t>
      </w:r>
      <w:r w:rsidR="00183ECA">
        <w:rPr>
          <w:lang w:eastAsia="zh-CN"/>
        </w:rPr>
        <w:t xml:space="preserve"> activation and deactivation was performed, and it was observed that for low SNR scenario, PEI triggered </w:t>
      </w:r>
      <w:r w:rsidR="00AC5E73">
        <w:rPr>
          <w:lang w:eastAsia="zh-CN"/>
        </w:rPr>
        <w:t xml:space="preserve">activation/deactivation of </w:t>
      </w:r>
      <w:r w:rsidR="00427CE6">
        <w:rPr>
          <w:lang w:eastAsia="zh-CN"/>
        </w:rPr>
        <w:t>SRS</w:t>
      </w:r>
      <w:r w:rsidR="00AC5E73">
        <w:rPr>
          <w:lang w:eastAsia="zh-CN"/>
        </w:rPr>
        <w:t xml:space="preserve"> can achieve 20.51% to 20.61% gain on enlarging the battery life, and hence, shall be supported for LPHAP. We also want to note that the same mechanism can be applied to DL PRS activation/deactivation without much specification impact, </w:t>
      </w:r>
      <w:r w:rsidR="00C23EA2">
        <w:rPr>
          <w:lang w:eastAsia="zh-CN"/>
        </w:rPr>
        <w:t>while</w:t>
      </w:r>
      <w:r w:rsidR="00AC5E73">
        <w:rPr>
          <w:lang w:eastAsia="zh-CN"/>
        </w:rPr>
        <w:t xml:space="preserve"> achieving 29.11% to 29.36% gain on enlarging the battery life, for DL+UL based positioning. </w:t>
      </w:r>
    </w:p>
    <w:p w14:paraId="39A46C25" w14:textId="154D3701" w:rsidR="00CC0246" w:rsidRDefault="00AC5E73" w:rsidP="00CC0246">
      <w:pPr>
        <w:tabs>
          <w:tab w:val="left" w:pos="3600"/>
        </w:tabs>
        <w:spacing w:after="0"/>
        <w:jc w:val="both"/>
      </w:pPr>
      <w:r>
        <w:object w:dxaOrig="14256" w:dyaOrig="3684" w14:anchorId="187B3764">
          <v:shape id="_x0000_i1026" type="#_x0000_t75" style="width:481.85pt;height:125.05pt" o:ole="">
            <v:imagedata r:id="rId10" o:title=""/>
          </v:shape>
          <o:OLEObject Type="Embed" ProgID="Visio.Drawing.15" ShapeID="_x0000_i1026" DrawAspect="Content" ObjectID="_1745583833" r:id="rId11"/>
        </w:object>
      </w:r>
    </w:p>
    <w:p w14:paraId="73D5A64C" w14:textId="2551CA39" w:rsidR="00CC0246" w:rsidRDefault="00CC0246" w:rsidP="00CC0246">
      <w:pPr>
        <w:pStyle w:val="Caption"/>
        <w:tabs>
          <w:tab w:val="left" w:pos="3600"/>
        </w:tabs>
      </w:pPr>
      <w:bookmarkStart w:id="5" w:name="_Ref115160489"/>
      <w:r>
        <w:t xml:space="preserve">Figure </w:t>
      </w:r>
      <w:r>
        <w:fldChar w:fldCharType="begin"/>
      </w:r>
      <w:r>
        <w:instrText xml:space="preserve"> SEQ Figure \* ARABIC </w:instrText>
      </w:r>
      <w:r>
        <w:fldChar w:fldCharType="separate"/>
      </w:r>
      <w:r>
        <w:rPr>
          <w:noProof/>
        </w:rPr>
        <w:t>2</w:t>
      </w:r>
      <w:r>
        <w:fldChar w:fldCharType="end"/>
      </w:r>
      <w:bookmarkEnd w:id="5"/>
      <w:r>
        <w:t xml:space="preserve"> Illustration of </w:t>
      </w:r>
      <w:r w:rsidRPr="00E34439">
        <w:t xml:space="preserve">PEI </w:t>
      </w:r>
      <w:r w:rsidR="00183ECA">
        <w:t xml:space="preserve">based </w:t>
      </w:r>
      <w:r w:rsidR="00427CE6">
        <w:t>SRS</w:t>
      </w:r>
      <w:r w:rsidR="00183ECA">
        <w:t xml:space="preserve"> activation/deactivation</w:t>
      </w:r>
      <w:r w:rsidRPr="00E34439">
        <w:t xml:space="preserve"> </w:t>
      </w:r>
      <w:r>
        <w:t>in low SNR.</w:t>
      </w:r>
    </w:p>
    <w:p w14:paraId="5464A43C" w14:textId="3B6EBC92" w:rsidR="00AC5E73" w:rsidRPr="00AC5E73" w:rsidRDefault="00AC5E73" w:rsidP="00AC5E73">
      <w:pPr>
        <w:tabs>
          <w:tab w:val="left" w:pos="3600"/>
        </w:tabs>
        <w:jc w:val="both"/>
        <w:rPr>
          <w:b/>
          <w:u w:val="single"/>
          <w:lang w:eastAsia="zh-CN"/>
        </w:rPr>
      </w:pPr>
      <w:r w:rsidRPr="00AC5E73">
        <w:rPr>
          <w:b/>
          <w:u w:val="single"/>
          <w:lang w:eastAsia="zh-CN"/>
        </w:rPr>
        <w:t xml:space="preserve">Proposal </w:t>
      </w:r>
      <w:r w:rsidR="003E5835">
        <w:rPr>
          <w:b/>
          <w:u w:val="single"/>
          <w:lang w:eastAsia="zh-CN"/>
        </w:rPr>
        <w:t>5</w:t>
      </w:r>
      <w:r w:rsidRPr="00AC5E73">
        <w:rPr>
          <w:b/>
          <w:u w:val="single"/>
          <w:lang w:eastAsia="zh-CN"/>
        </w:rPr>
        <w:t xml:space="preserve">: </w:t>
      </w:r>
      <w:r>
        <w:rPr>
          <w:b/>
          <w:u w:val="single"/>
          <w:lang w:eastAsia="zh-CN"/>
        </w:rPr>
        <w:t>Support paging and</w:t>
      </w:r>
      <w:r w:rsidRPr="00AC5E73">
        <w:rPr>
          <w:b/>
          <w:u w:val="single"/>
          <w:lang w:eastAsia="zh-CN"/>
        </w:rPr>
        <w:t xml:space="preserve"> PEI based activation/deactivation of positioning SRS.</w:t>
      </w:r>
    </w:p>
    <w:p w14:paraId="09712438" w14:textId="4B4FB68D" w:rsidR="00A664B2" w:rsidRDefault="00A664B2" w:rsidP="00A664B2">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PRS Based Positioning Measurement in RRC_IDLE </w:t>
      </w:r>
    </w:p>
    <w:p w14:paraId="54872992" w14:textId="563194DF" w:rsidR="00A664B2" w:rsidRDefault="00AA77B7" w:rsidP="00A664B2">
      <w:pPr>
        <w:tabs>
          <w:tab w:val="left" w:pos="3600"/>
        </w:tabs>
        <w:jc w:val="both"/>
        <w:rPr>
          <w:lang w:eastAsia="zh-CN"/>
        </w:rPr>
      </w:pPr>
      <w:r>
        <w:rPr>
          <w:lang w:eastAsia="zh-CN"/>
        </w:rPr>
        <w:t xml:space="preserve">In current specifications, a UE in RRC_IDLE can be provided with PRS configurations by system information, e.g., using </w:t>
      </w:r>
      <w:proofErr w:type="spellStart"/>
      <w:r w:rsidRPr="00AA77B7">
        <w:rPr>
          <w:i/>
          <w:lang w:eastAsia="zh-CN"/>
        </w:rPr>
        <w:t>SIBpos</w:t>
      </w:r>
      <w:proofErr w:type="spellEnd"/>
      <w:r>
        <w:rPr>
          <w:lang w:eastAsia="zh-CN"/>
        </w:rPr>
        <w:t xml:space="preserve">, which implies the PRS based positioning measurement is feasible at least from the configuration perspective. However, the PRS based measurement metrics are not defined yet for RRC_IDLE, </w:t>
      </w:r>
      <w:r w:rsidR="00255F50">
        <w:rPr>
          <w:lang w:eastAsia="zh-CN"/>
        </w:rPr>
        <w:t>but</w:t>
      </w:r>
      <w:r>
        <w:rPr>
          <w:lang w:eastAsia="zh-CN"/>
        </w:rPr>
        <w:t xml:space="preserve"> only applicable to RRC_INACTIVE and RRC_CONNECTED. Hence, in order to support </w:t>
      </w:r>
      <w:r w:rsidR="003C268E">
        <w:rPr>
          <w:lang w:eastAsia="zh-CN"/>
        </w:rPr>
        <w:t xml:space="preserve">PRS based measurement in RRC_IDLE, the corresponding metrics need be generalized and applied to RRC_IDLE as well. </w:t>
      </w:r>
    </w:p>
    <w:p w14:paraId="31159A86" w14:textId="4C8D5E44" w:rsidR="003C268E" w:rsidRPr="00AC5E73" w:rsidRDefault="003C268E" w:rsidP="003C268E">
      <w:pPr>
        <w:tabs>
          <w:tab w:val="left" w:pos="3600"/>
        </w:tabs>
        <w:jc w:val="both"/>
        <w:rPr>
          <w:b/>
          <w:u w:val="single"/>
          <w:lang w:eastAsia="zh-CN"/>
        </w:rPr>
      </w:pPr>
      <w:r>
        <w:rPr>
          <w:b/>
          <w:u w:val="single"/>
          <w:lang w:eastAsia="zh-CN"/>
        </w:rPr>
        <w:t xml:space="preserve">Proposal </w:t>
      </w:r>
      <w:r w:rsidR="003E5835">
        <w:rPr>
          <w:b/>
          <w:u w:val="single"/>
          <w:lang w:eastAsia="zh-CN"/>
        </w:rPr>
        <w:t>6</w:t>
      </w:r>
      <w:r w:rsidRPr="00AC5E73">
        <w:rPr>
          <w:b/>
          <w:u w:val="single"/>
          <w:lang w:eastAsia="zh-CN"/>
        </w:rPr>
        <w:t xml:space="preserve">: </w:t>
      </w:r>
      <w:r w:rsidRPr="003C268E">
        <w:rPr>
          <w:b/>
          <w:u w:val="single"/>
          <w:lang w:eastAsia="zh-CN"/>
        </w:rPr>
        <w:t>Support PRS related measurement metrics for RRC_IDLE, e.g., DL PRS-RSRP, DL PRS-RSRPP</w:t>
      </w:r>
      <w:r>
        <w:rPr>
          <w:b/>
          <w:u w:val="single"/>
          <w:lang w:eastAsia="zh-CN"/>
        </w:rPr>
        <w:t>.</w:t>
      </w:r>
    </w:p>
    <w:p w14:paraId="53514CB9" w14:textId="4A5272BB" w:rsidR="003C268E" w:rsidRDefault="003C268E" w:rsidP="00A664B2">
      <w:pPr>
        <w:tabs>
          <w:tab w:val="left" w:pos="3600"/>
        </w:tabs>
        <w:jc w:val="both"/>
      </w:pPr>
      <w:r>
        <w:t xml:space="preserve">Meanwhile, in order to save UE’s power and enlarge the battery life, it’s beneficial to support at least one measurement window for PRS based positioning measurement, such that all the positioning related measurement can be performed within the measurement window and the UE can be exempt from positioning based measurement outside the window. The configuration of the PRS based positioning measurement window can be further considered to be associated with a SMTC and/or PO, such that the UE can combine the operation of SS/PBCH block based RRM measurement and/or paging operation </w:t>
      </w:r>
      <w:r w:rsidRPr="003C268E">
        <w:t>in conjunction with</w:t>
      </w:r>
      <w:r>
        <w:t xml:space="preserve"> the PRS based positioning measurement. Similar to SMTC, </w:t>
      </w:r>
      <w:r w:rsidR="00255F50">
        <w:t>further investigation can be performed on</w:t>
      </w:r>
      <w:r>
        <w:t xml:space="preserve"> the need on supporting multiple positioning based measurement windows, in order to accommodate different use cases of the measurement. Moreover, we also want to note that the benefit of supporting the positioning based measurement window(s) can be applicable to RRC_INACTIVE as well. </w:t>
      </w:r>
    </w:p>
    <w:p w14:paraId="663F3E22" w14:textId="778C8B3F" w:rsidR="003C268E" w:rsidRPr="003C268E" w:rsidRDefault="003C268E" w:rsidP="00A664B2">
      <w:pPr>
        <w:tabs>
          <w:tab w:val="left" w:pos="3600"/>
        </w:tabs>
        <w:jc w:val="both"/>
        <w:rPr>
          <w:b/>
          <w:u w:val="single"/>
        </w:rPr>
      </w:pPr>
      <w:r w:rsidRPr="003C268E">
        <w:rPr>
          <w:b/>
          <w:u w:val="single"/>
        </w:rPr>
        <w:t xml:space="preserve">Proposal </w:t>
      </w:r>
      <w:r w:rsidR="003E5835">
        <w:rPr>
          <w:b/>
          <w:u w:val="single"/>
        </w:rPr>
        <w:t>7</w:t>
      </w:r>
      <w:r w:rsidRPr="003C268E">
        <w:rPr>
          <w:b/>
          <w:u w:val="single"/>
        </w:rPr>
        <w:t>: Support PRS based positioning measurement window(s) for RRC_IDLE.</w:t>
      </w:r>
    </w:p>
    <w:p w14:paraId="593FBD93" w14:textId="19E37809" w:rsidR="00AA77B7" w:rsidRDefault="00AA77B7" w:rsidP="00AA77B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Conclusion </w:t>
      </w:r>
    </w:p>
    <w:p w14:paraId="7D58A6A3" w14:textId="65C6DCD5" w:rsidR="00AA77B7" w:rsidRDefault="00AA77B7" w:rsidP="00AA77B7">
      <w:pPr>
        <w:tabs>
          <w:tab w:val="left" w:pos="3600"/>
        </w:tabs>
        <w:jc w:val="both"/>
        <w:rPr>
          <w:lang w:eastAsia="zh-CN"/>
        </w:rPr>
      </w:pPr>
      <w:r>
        <w:rPr>
          <w:lang w:eastAsia="zh-CN"/>
        </w:rPr>
        <w:t xml:space="preserve">The proposals from this contribution are summarized as follow: </w:t>
      </w:r>
    </w:p>
    <w:p w14:paraId="18E1186A" w14:textId="77777777" w:rsidR="0010754B" w:rsidRPr="00EA4358" w:rsidRDefault="0010754B" w:rsidP="0010754B">
      <w:pPr>
        <w:tabs>
          <w:tab w:val="left" w:pos="3600"/>
        </w:tabs>
        <w:spacing w:after="0"/>
        <w:jc w:val="both"/>
        <w:rPr>
          <w:b/>
          <w:u w:val="single"/>
          <w:lang w:eastAsia="zh-CN"/>
        </w:rPr>
      </w:pPr>
      <w:r w:rsidRPr="00EA4358">
        <w:rPr>
          <w:b/>
          <w:u w:val="single"/>
          <w:lang w:eastAsia="zh-CN"/>
        </w:rPr>
        <w:t>Proposal 1: For TA of SRS in multiple cells, support Option 1 + Option 2:</w:t>
      </w:r>
    </w:p>
    <w:p w14:paraId="0E726511" w14:textId="77777777" w:rsidR="0010754B" w:rsidRPr="00EA4358" w:rsidRDefault="0010754B" w:rsidP="0010754B">
      <w:pPr>
        <w:pStyle w:val="ListParagraph"/>
        <w:numPr>
          <w:ilvl w:val="0"/>
          <w:numId w:val="40"/>
        </w:numPr>
        <w:tabs>
          <w:tab w:val="left" w:pos="3600"/>
        </w:tabs>
        <w:spacing w:after="0"/>
        <w:ind w:leftChars="0"/>
        <w:jc w:val="both"/>
        <w:rPr>
          <w:b/>
          <w:u w:val="single"/>
          <w:lang w:eastAsia="zh-CN"/>
        </w:rPr>
      </w:pPr>
      <w:r w:rsidRPr="00EA4358">
        <w:rPr>
          <w:b/>
          <w:u w:val="single"/>
          <w:lang w:eastAsia="zh-CN"/>
        </w:rPr>
        <w:t>Additional rule based on RSRP variation threshold should be supported to determine from Option 1 or Option 2;</w:t>
      </w:r>
    </w:p>
    <w:p w14:paraId="559BE663" w14:textId="58E23A0E" w:rsidR="0010754B" w:rsidRDefault="0010754B" w:rsidP="0010754B">
      <w:pPr>
        <w:pStyle w:val="ListParagraph"/>
        <w:numPr>
          <w:ilvl w:val="0"/>
          <w:numId w:val="40"/>
        </w:numPr>
        <w:tabs>
          <w:tab w:val="left" w:pos="3600"/>
        </w:tabs>
        <w:spacing w:after="0"/>
        <w:ind w:leftChars="0"/>
        <w:jc w:val="both"/>
        <w:rPr>
          <w:b/>
          <w:u w:val="single"/>
          <w:lang w:eastAsia="zh-CN"/>
        </w:rPr>
      </w:pPr>
      <w:r w:rsidRPr="00EA4358">
        <w:rPr>
          <w:b/>
          <w:u w:val="single"/>
          <w:lang w:eastAsia="zh-CN"/>
        </w:rPr>
        <w:t xml:space="preserve">In Option 2, in order to help UE’s adjusting its TA for the new camping cell, the </w:t>
      </w:r>
      <w:proofErr w:type="spellStart"/>
      <w:r w:rsidRPr="00EA4358">
        <w:rPr>
          <w:b/>
          <w:u w:val="single"/>
          <w:lang w:eastAsia="zh-CN"/>
        </w:rPr>
        <w:t>gNB</w:t>
      </w:r>
      <w:proofErr w:type="spellEnd"/>
      <w:r w:rsidRPr="00EA4358">
        <w:rPr>
          <w:b/>
          <w:u w:val="single"/>
          <w:lang w:eastAsia="zh-CN"/>
        </w:rPr>
        <w:t xml:space="preserve"> shall indicate the UE the information on the timing offset between the </w:t>
      </w:r>
      <w:proofErr w:type="spellStart"/>
      <w:r w:rsidRPr="00EA4358">
        <w:rPr>
          <w:b/>
          <w:u w:val="single"/>
          <w:lang w:eastAsia="zh-CN"/>
        </w:rPr>
        <w:t>gNB</w:t>
      </w:r>
      <w:proofErr w:type="spellEnd"/>
      <w:r w:rsidRPr="00EA4358">
        <w:rPr>
          <w:b/>
          <w:u w:val="single"/>
          <w:lang w:eastAsia="zh-CN"/>
        </w:rPr>
        <w:t xml:space="preserve"> in the last serving cell and the </w:t>
      </w:r>
      <w:proofErr w:type="spellStart"/>
      <w:r w:rsidRPr="00EA4358">
        <w:rPr>
          <w:b/>
          <w:u w:val="single"/>
          <w:lang w:eastAsia="zh-CN"/>
        </w:rPr>
        <w:t>gNB</w:t>
      </w:r>
      <w:proofErr w:type="spellEnd"/>
      <w:r w:rsidRPr="00EA4358">
        <w:rPr>
          <w:b/>
          <w:u w:val="single"/>
          <w:lang w:eastAsia="zh-CN"/>
        </w:rPr>
        <w:t xml:space="preserve"> in the new camping cell.</w:t>
      </w:r>
    </w:p>
    <w:p w14:paraId="55E2CB11" w14:textId="77777777" w:rsidR="0010754B" w:rsidRDefault="0010754B" w:rsidP="0010754B">
      <w:pPr>
        <w:tabs>
          <w:tab w:val="left" w:pos="3600"/>
        </w:tabs>
        <w:spacing w:after="0"/>
        <w:jc w:val="both"/>
        <w:rPr>
          <w:b/>
          <w:u w:val="single"/>
          <w:lang w:eastAsia="zh-CN"/>
        </w:rPr>
      </w:pPr>
    </w:p>
    <w:p w14:paraId="0A6B4EB9" w14:textId="494ACE8D" w:rsidR="0010754B" w:rsidRDefault="0010754B" w:rsidP="0010754B">
      <w:pPr>
        <w:tabs>
          <w:tab w:val="left" w:pos="3600"/>
        </w:tabs>
        <w:spacing w:after="0"/>
        <w:jc w:val="both"/>
        <w:rPr>
          <w:b/>
          <w:u w:val="single"/>
          <w:lang w:eastAsia="zh-CN"/>
        </w:rPr>
      </w:pPr>
      <w:r w:rsidRPr="00963FE3">
        <w:rPr>
          <w:b/>
          <w:u w:val="single"/>
          <w:lang w:eastAsia="zh-CN"/>
        </w:rPr>
        <w:t xml:space="preserve">Proposal </w:t>
      </w:r>
      <w:r>
        <w:rPr>
          <w:b/>
          <w:u w:val="single"/>
          <w:lang w:eastAsia="zh-CN"/>
        </w:rPr>
        <w:t>2</w:t>
      </w:r>
      <w:r w:rsidRPr="00963FE3">
        <w:rPr>
          <w:b/>
          <w:u w:val="single"/>
          <w:lang w:eastAsia="zh-CN"/>
        </w:rPr>
        <w:t xml:space="preserve">: </w:t>
      </w:r>
      <w:r>
        <w:rPr>
          <w:b/>
          <w:u w:val="single"/>
          <w:lang w:eastAsia="zh-CN"/>
        </w:rPr>
        <w:t>For explicitly providing the spatial relation of SRS in multiple cells:</w:t>
      </w:r>
    </w:p>
    <w:p w14:paraId="51B7CC76" w14:textId="77777777" w:rsidR="0010754B" w:rsidRPr="00F152E8" w:rsidRDefault="0010754B" w:rsidP="0010754B">
      <w:pPr>
        <w:pStyle w:val="ListParagraph"/>
        <w:numPr>
          <w:ilvl w:val="0"/>
          <w:numId w:val="42"/>
        </w:numPr>
        <w:tabs>
          <w:tab w:val="left" w:pos="3600"/>
        </w:tabs>
        <w:spacing w:after="0"/>
        <w:ind w:leftChars="0"/>
        <w:jc w:val="both"/>
        <w:rPr>
          <w:b/>
          <w:u w:val="single"/>
          <w:lang w:eastAsia="zh-CN"/>
        </w:rPr>
      </w:pPr>
      <w:r w:rsidRPr="00F152E8">
        <w:rPr>
          <w:b/>
          <w:u w:val="single"/>
          <w:lang w:eastAsia="zh-CN"/>
        </w:rPr>
        <w:t>Enhance the unified TCI state framework to support positioning SRS:</w:t>
      </w:r>
    </w:p>
    <w:p w14:paraId="132BA45F" w14:textId="77777777" w:rsidR="0010754B" w:rsidRPr="00963FE3" w:rsidRDefault="0010754B" w:rsidP="0010754B">
      <w:pPr>
        <w:pStyle w:val="ListParagraph"/>
        <w:numPr>
          <w:ilvl w:val="0"/>
          <w:numId w:val="39"/>
        </w:numPr>
        <w:tabs>
          <w:tab w:val="left" w:pos="3600"/>
        </w:tabs>
        <w:spacing w:after="0"/>
        <w:ind w:leftChars="0"/>
        <w:jc w:val="both"/>
        <w:rPr>
          <w:b/>
          <w:u w:val="single"/>
          <w:lang w:eastAsia="zh-CN"/>
        </w:rPr>
      </w:pPr>
      <w:r w:rsidRPr="00963FE3">
        <w:rPr>
          <w:b/>
          <w:u w:val="single"/>
          <w:lang w:eastAsia="zh-CN"/>
        </w:rPr>
        <w:t>Inc</w:t>
      </w:r>
      <w:r>
        <w:rPr>
          <w:b/>
          <w:u w:val="single"/>
          <w:lang w:eastAsia="zh-CN"/>
        </w:rPr>
        <w:t>lude DL PRS as a source RS type;</w:t>
      </w:r>
    </w:p>
    <w:p w14:paraId="0C4D960C" w14:textId="77777777" w:rsidR="0010754B" w:rsidRPr="00963FE3" w:rsidRDefault="0010754B" w:rsidP="0010754B">
      <w:pPr>
        <w:pStyle w:val="ListParagraph"/>
        <w:numPr>
          <w:ilvl w:val="0"/>
          <w:numId w:val="39"/>
        </w:numPr>
        <w:tabs>
          <w:tab w:val="left" w:pos="3600"/>
        </w:tabs>
        <w:spacing w:after="0"/>
        <w:ind w:leftChars="0"/>
        <w:jc w:val="both"/>
        <w:rPr>
          <w:b/>
          <w:u w:val="single"/>
          <w:lang w:eastAsia="zh-CN"/>
        </w:rPr>
      </w:pPr>
      <w:r w:rsidRPr="00963FE3">
        <w:rPr>
          <w:b/>
          <w:u w:val="single"/>
          <w:lang w:eastAsia="zh-CN"/>
        </w:rPr>
        <w:t>Include positioning SRS as a source RS type</w:t>
      </w:r>
      <w:r>
        <w:rPr>
          <w:b/>
          <w:u w:val="single"/>
          <w:lang w:eastAsia="zh-CN"/>
        </w:rPr>
        <w:t>;</w:t>
      </w:r>
    </w:p>
    <w:p w14:paraId="1782136B" w14:textId="77777777" w:rsidR="0010754B" w:rsidRDefault="0010754B" w:rsidP="0010754B">
      <w:pPr>
        <w:pStyle w:val="ListParagraph"/>
        <w:numPr>
          <w:ilvl w:val="0"/>
          <w:numId w:val="39"/>
        </w:numPr>
        <w:tabs>
          <w:tab w:val="left" w:pos="3600"/>
        </w:tabs>
        <w:spacing w:after="0"/>
        <w:ind w:leftChars="0"/>
        <w:jc w:val="both"/>
        <w:rPr>
          <w:b/>
          <w:u w:val="single"/>
          <w:lang w:eastAsia="zh-CN"/>
        </w:rPr>
      </w:pPr>
      <w:r w:rsidRPr="00963FE3">
        <w:rPr>
          <w:b/>
          <w:u w:val="single"/>
          <w:lang w:eastAsia="zh-CN"/>
        </w:rPr>
        <w:t xml:space="preserve">The UL or joint TCI state can apply to the positioning SRS, </w:t>
      </w:r>
      <w:r w:rsidRPr="00963FE3">
        <w:rPr>
          <w:b/>
          <w:u w:val="single"/>
        </w:rPr>
        <w:t>wherein the source RS can be associated directly or indirectly to a non-serving cell.</w:t>
      </w:r>
    </w:p>
    <w:p w14:paraId="742FA72A" w14:textId="77777777" w:rsidR="0010754B" w:rsidRPr="007651C2" w:rsidRDefault="0010754B" w:rsidP="0010754B">
      <w:pPr>
        <w:pStyle w:val="ListParagraph"/>
        <w:numPr>
          <w:ilvl w:val="0"/>
          <w:numId w:val="42"/>
        </w:numPr>
        <w:tabs>
          <w:tab w:val="left" w:pos="3600"/>
        </w:tabs>
        <w:spacing w:after="0"/>
        <w:ind w:leftChars="0"/>
        <w:jc w:val="both"/>
        <w:rPr>
          <w:b/>
          <w:u w:val="single"/>
          <w:lang w:eastAsia="zh-CN"/>
        </w:rPr>
      </w:pPr>
      <w:r>
        <w:rPr>
          <w:b/>
          <w:u w:val="single"/>
          <w:lang w:eastAsia="zh-CN"/>
        </w:rPr>
        <w:t>The UE requests a new SRS configuration by SDT or RACH procedure, if the validity criteria of the configured spatial RS fails.</w:t>
      </w:r>
    </w:p>
    <w:p w14:paraId="1FA174BD" w14:textId="77777777" w:rsidR="0010754B" w:rsidRDefault="0010754B" w:rsidP="0010754B">
      <w:pPr>
        <w:tabs>
          <w:tab w:val="left" w:pos="3600"/>
        </w:tabs>
        <w:spacing w:after="0"/>
        <w:jc w:val="both"/>
        <w:rPr>
          <w:b/>
          <w:u w:val="single"/>
          <w:lang w:eastAsia="zh-CN"/>
        </w:rPr>
      </w:pPr>
    </w:p>
    <w:p w14:paraId="0DCA113E" w14:textId="2727096D" w:rsidR="0010754B" w:rsidRDefault="0010754B" w:rsidP="0010754B">
      <w:pPr>
        <w:tabs>
          <w:tab w:val="left" w:pos="3600"/>
        </w:tabs>
        <w:spacing w:after="0"/>
        <w:jc w:val="both"/>
        <w:rPr>
          <w:b/>
          <w:u w:val="single"/>
          <w:lang w:eastAsia="zh-CN"/>
        </w:rPr>
      </w:pPr>
      <w:r w:rsidRPr="00963FE3">
        <w:rPr>
          <w:b/>
          <w:u w:val="single"/>
          <w:lang w:eastAsia="zh-CN"/>
        </w:rPr>
        <w:t xml:space="preserve">Proposal </w:t>
      </w:r>
      <w:r>
        <w:rPr>
          <w:b/>
          <w:u w:val="single"/>
          <w:lang w:eastAsia="zh-CN"/>
        </w:rPr>
        <w:t>3</w:t>
      </w:r>
      <w:r w:rsidRPr="00963FE3">
        <w:rPr>
          <w:b/>
          <w:u w:val="single"/>
          <w:lang w:eastAsia="zh-CN"/>
        </w:rPr>
        <w:t xml:space="preserve">: </w:t>
      </w:r>
      <w:r>
        <w:rPr>
          <w:b/>
          <w:u w:val="single"/>
          <w:lang w:eastAsia="zh-CN"/>
        </w:rPr>
        <w:t>For power control of SRS in multiple cells:</w:t>
      </w:r>
    </w:p>
    <w:p w14:paraId="1C043292" w14:textId="77777777" w:rsidR="0010754B" w:rsidRDefault="0010754B" w:rsidP="0010754B">
      <w:pPr>
        <w:pStyle w:val="ListParagraph"/>
        <w:numPr>
          <w:ilvl w:val="0"/>
          <w:numId w:val="42"/>
        </w:numPr>
        <w:tabs>
          <w:tab w:val="left" w:pos="3600"/>
        </w:tabs>
        <w:spacing w:after="0"/>
        <w:ind w:leftChars="0"/>
        <w:jc w:val="both"/>
        <w:rPr>
          <w:b/>
          <w:u w:val="single"/>
          <w:lang w:eastAsia="zh-CN"/>
        </w:rPr>
      </w:pPr>
      <w:r>
        <w:rPr>
          <w:b/>
          <w:u w:val="single"/>
          <w:lang w:eastAsia="zh-CN"/>
        </w:rPr>
        <w:t xml:space="preserve">Support Alt 2-4 when the </w:t>
      </w:r>
      <w:proofErr w:type="spellStart"/>
      <w:r>
        <w:rPr>
          <w:b/>
          <w:u w:val="single"/>
          <w:lang w:eastAsia="zh-CN"/>
        </w:rPr>
        <w:t>pathloss</w:t>
      </w:r>
      <w:proofErr w:type="spellEnd"/>
      <w:r>
        <w:rPr>
          <w:b/>
          <w:u w:val="single"/>
          <w:lang w:eastAsia="zh-CN"/>
        </w:rPr>
        <w:t xml:space="preserve"> RS is configured;</w:t>
      </w:r>
    </w:p>
    <w:p w14:paraId="6814C39C" w14:textId="77777777" w:rsidR="0010754B" w:rsidRDefault="0010754B" w:rsidP="0010754B">
      <w:pPr>
        <w:pStyle w:val="ListParagraph"/>
        <w:numPr>
          <w:ilvl w:val="0"/>
          <w:numId w:val="42"/>
        </w:numPr>
        <w:tabs>
          <w:tab w:val="left" w:pos="3600"/>
        </w:tabs>
        <w:spacing w:after="0"/>
        <w:ind w:leftChars="0"/>
        <w:jc w:val="both"/>
        <w:rPr>
          <w:b/>
          <w:u w:val="single"/>
          <w:lang w:eastAsia="zh-CN"/>
        </w:rPr>
      </w:pPr>
      <w:r>
        <w:rPr>
          <w:b/>
          <w:u w:val="single"/>
          <w:lang w:eastAsia="zh-CN"/>
        </w:rPr>
        <w:t xml:space="preserve">If the configured </w:t>
      </w:r>
      <w:proofErr w:type="spellStart"/>
      <w:r>
        <w:rPr>
          <w:b/>
          <w:u w:val="single"/>
          <w:lang w:eastAsia="zh-CN"/>
        </w:rPr>
        <w:t>pathloss</w:t>
      </w:r>
      <w:proofErr w:type="spellEnd"/>
      <w:r>
        <w:rPr>
          <w:b/>
          <w:u w:val="single"/>
          <w:lang w:eastAsia="zh-CN"/>
        </w:rPr>
        <w:t xml:space="preserve"> RS is not valid, the UE requests </w:t>
      </w:r>
      <w:r w:rsidRPr="00027B44">
        <w:rPr>
          <w:b/>
          <w:u w:val="single"/>
          <w:lang w:eastAsia="zh-CN"/>
        </w:rPr>
        <w:t>a new SRS configuration by SDT or RACH procedure</w:t>
      </w:r>
      <w:r>
        <w:rPr>
          <w:b/>
          <w:u w:val="single"/>
          <w:lang w:eastAsia="zh-CN"/>
        </w:rPr>
        <w:t>;</w:t>
      </w:r>
    </w:p>
    <w:p w14:paraId="7FA116D4" w14:textId="77777777" w:rsidR="0010754B" w:rsidRPr="003E5835" w:rsidRDefault="0010754B" w:rsidP="0010754B">
      <w:pPr>
        <w:pStyle w:val="ListParagraph"/>
        <w:numPr>
          <w:ilvl w:val="0"/>
          <w:numId w:val="42"/>
        </w:numPr>
        <w:tabs>
          <w:tab w:val="left" w:pos="3600"/>
        </w:tabs>
        <w:spacing w:after="0"/>
        <w:ind w:leftChars="0"/>
        <w:jc w:val="both"/>
        <w:rPr>
          <w:b/>
          <w:u w:val="single"/>
          <w:lang w:eastAsia="zh-CN"/>
        </w:rPr>
      </w:pPr>
      <w:r>
        <w:rPr>
          <w:b/>
          <w:u w:val="single"/>
          <w:lang w:eastAsia="zh-CN"/>
        </w:rPr>
        <w:lastRenderedPageBreak/>
        <w:t xml:space="preserve">A UE can reuse the value of p0 and alpha when the </w:t>
      </w:r>
      <w:r w:rsidRPr="003E5835">
        <w:rPr>
          <w:b/>
          <w:u w:val="single"/>
          <w:lang w:eastAsia="zh-CN"/>
        </w:rPr>
        <w:t>SS-RSRP difference between the last serving cell and new camping cell is within a threshold</w:t>
      </w:r>
      <w:r>
        <w:rPr>
          <w:b/>
          <w:u w:val="single"/>
          <w:lang w:eastAsia="zh-CN"/>
        </w:rPr>
        <w:t xml:space="preserve">; otherwise the UE can request an updated value of p0 and/or alpha </w:t>
      </w:r>
      <w:r w:rsidRPr="00027B44">
        <w:rPr>
          <w:b/>
          <w:u w:val="single"/>
          <w:lang w:eastAsia="zh-CN"/>
        </w:rPr>
        <w:t>by SDT or RACH procedure</w:t>
      </w:r>
      <w:r>
        <w:rPr>
          <w:b/>
          <w:u w:val="single"/>
          <w:lang w:eastAsia="zh-CN"/>
        </w:rPr>
        <w:t>.</w:t>
      </w:r>
    </w:p>
    <w:p w14:paraId="1BB567CE" w14:textId="77777777" w:rsidR="0010754B" w:rsidRDefault="0010754B" w:rsidP="0010754B">
      <w:pPr>
        <w:tabs>
          <w:tab w:val="left" w:pos="3600"/>
        </w:tabs>
        <w:spacing w:after="0"/>
        <w:jc w:val="both"/>
        <w:rPr>
          <w:b/>
          <w:u w:val="single"/>
          <w:lang w:val="en-US"/>
        </w:rPr>
      </w:pPr>
    </w:p>
    <w:p w14:paraId="4980CB9C" w14:textId="6EAA2058" w:rsidR="0010754B" w:rsidRDefault="0010754B" w:rsidP="0010754B">
      <w:pPr>
        <w:tabs>
          <w:tab w:val="left" w:pos="3600"/>
        </w:tabs>
        <w:spacing w:after="0"/>
        <w:jc w:val="both"/>
        <w:rPr>
          <w:b/>
          <w:u w:val="single"/>
        </w:rPr>
      </w:pPr>
      <w:r w:rsidRPr="00CC0246">
        <w:rPr>
          <w:b/>
          <w:u w:val="single"/>
          <w:lang w:val="en-US"/>
        </w:rPr>
        <w:t xml:space="preserve">Proposal </w:t>
      </w:r>
      <w:r>
        <w:rPr>
          <w:b/>
          <w:u w:val="single"/>
          <w:lang w:val="en-US"/>
        </w:rPr>
        <w:t>4</w:t>
      </w:r>
      <w:r w:rsidRPr="00CC0246">
        <w:rPr>
          <w:b/>
          <w:u w:val="single"/>
          <w:lang w:val="en-US"/>
        </w:rPr>
        <w:t xml:space="preserve">: </w:t>
      </w:r>
      <w:r w:rsidRPr="00CC0246">
        <w:rPr>
          <w:b/>
          <w:u w:val="single"/>
        </w:rPr>
        <w:t xml:space="preserve">Support </w:t>
      </w:r>
      <w:proofErr w:type="spellStart"/>
      <w:r w:rsidRPr="00CC0246">
        <w:rPr>
          <w:b/>
          <w:u w:val="single"/>
        </w:rPr>
        <w:t>gNB</w:t>
      </w:r>
      <w:proofErr w:type="spellEnd"/>
      <w:r w:rsidRPr="00CC0246">
        <w:rPr>
          <w:b/>
          <w:u w:val="single"/>
        </w:rPr>
        <w:t xml:space="preserve"> indicated </w:t>
      </w:r>
      <w:r>
        <w:rPr>
          <w:b/>
          <w:u w:val="single"/>
        </w:rPr>
        <w:t>SRS</w:t>
      </w:r>
      <w:r w:rsidRPr="00CC0246">
        <w:rPr>
          <w:b/>
          <w:u w:val="single"/>
        </w:rPr>
        <w:t xml:space="preserve"> configuration update without entering RRC_CONNECTED.</w:t>
      </w:r>
    </w:p>
    <w:p w14:paraId="0FA7C2FD" w14:textId="77777777" w:rsidR="0010754B" w:rsidRPr="00CC0246" w:rsidRDefault="0010754B" w:rsidP="0010754B">
      <w:pPr>
        <w:tabs>
          <w:tab w:val="left" w:pos="3600"/>
        </w:tabs>
        <w:spacing w:after="0"/>
        <w:jc w:val="both"/>
        <w:rPr>
          <w:b/>
          <w:u w:val="single"/>
          <w:lang w:val="en-US"/>
        </w:rPr>
      </w:pPr>
    </w:p>
    <w:p w14:paraId="45CA4AA6" w14:textId="31F0107E" w:rsidR="0010754B" w:rsidRDefault="0010754B" w:rsidP="0010754B">
      <w:pPr>
        <w:tabs>
          <w:tab w:val="left" w:pos="3600"/>
        </w:tabs>
        <w:spacing w:after="0"/>
        <w:jc w:val="both"/>
        <w:rPr>
          <w:b/>
          <w:u w:val="single"/>
          <w:lang w:eastAsia="zh-CN"/>
        </w:rPr>
      </w:pPr>
      <w:r w:rsidRPr="00AC5E73">
        <w:rPr>
          <w:b/>
          <w:u w:val="single"/>
          <w:lang w:eastAsia="zh-CN"/>
        </w:rPr>
        <w:t xml:space="preserve">Proposal </w:t>
      </w:r>
      <w:r>
        <w:rPr>
          <w:b/>
          <w:u w:val="single"/>
          <w:lang w:eastAsia="zh-CN"/>
        </w:rPr>
        <w:t>5</w:t>
      </w:r>
      <w:r w:rsidRPr="00AC5E73">
        <w:rPr>
          <w:b/>
          <w:u w:val="single"/>
          <w:lang w:eastAsia="zh-CN"/>
        </w:rPr>
        <w:t xml:space="preserve">: </w:t>
      </w:r>
      <w:r>
        <w:rPr>
          <w:b/>
          <w:u w:val="single"/>
          <w:lang w:eastAsia="zh-CN"/>
        </w:rPr>
        <w:t>Support paging and</w:t>
      </w:r>
      <w:r w:rsidRPr="00AC5E73">
        <w:rPr>
          <w:b/>
          <w:u w:val="single"/>
          <w:lang w:eastAsia="zh-CN"/>
        </w:rPr>
        <w:t xml:space="preserve"> PEI based activation/deactivation of positioning SRS.</w:t>
      </w:r>
    </w:p>
    <w:p w14:paraId="61B58E88" w14:textId="77777777" w:rsidR="0010754B" w:rsidRPr="00AC5E73" w:rsidRDefault="0010754B" w:rsidP="0010754B">
      <w:pPr>
        <w:tabs>
          <w:tab w:val="left" w:pos="3600"/>
        </w:tabs>
        <w:spacing w:after="0"/>
        <w:jc w:val="both"/>
        <w:rPr>
          <w:b/>
          <w:u w:val="single"/>
          <w:lang w:eastAsia="zh-CN"/>
        </w:rPr>
      </w:pPr>
    </w:p>
    <w:p w14:paraId="6B23F142" w14:textId="0D29F2AB" w:rsidR="0010754B" w:rsidRDefault="0010754B" w:rsidP="0010754B">
      <w:pPr>
        <w:tabs>
          <w:tab w:val="left" w:pos="3600"/>
        </w:tabs>
        <w:spacing w:after="0"/>
        <w:jc w:val="both"/>
        <w:rPr>
          <w:b/>
          <w:u w:val="single"/>
          <w:lang w:eastAsia="zh-CN"/>
        </w:rPr>
      </w:pPr>
      <w:r>
        <w:rPr>
          <w:b/>
          <w:u w:val="single"/>
          <w:lang w:eastAsia="zh-CN"/>
        </w:rPr>
        <w:t>Proposal 6</w:t>
      </w:r>
      <w:r w:rsidRPr="00AC5E73">
        <w:rPr>
          <w:b/>
          <w:u w:val="single"/>
          <w:lang w:eastAsia="zh-CN"/>
        </w:rPr>
        <w:t xml:space="preserve">: </w:t>
      </w:r>
      <w:r w:rsidRPr="003C268E">
        <w:rPr>
          <w:b/>
          <w:u w:val="single"/>
          <w:lang w:eastAsia="zh-CN"/>
        </w:rPr>
        <w:t>Support PRS related measurement metrics for RRC_IDLE, e.g., DL PRS-RSRP, DL PRS-RSRPP</w:t>
      </w:r>
      <w:r>
        <w:rPr>
          <w:b/>
          <w:u w:val="single"/>
          <w:lang w:eastAsia="zh-CN"/>
        </w:rPr>
        <w:t>.</w:t>
      </w:r>
    </w:p>
    <w:p w14:paraId="1D4F35E2" w14:textId="77777777" w:rsidR="0010754B" w:rsidRPr="00AC5E73" w:rsidRDefault="0010754B" w:rsidP="0010754B">
      <w:pPr>
        <w:tabs>
          <w:tab w:val="left" w:pos="3600"/>
        </w:tabs>
        <w:spacing w:after="0"/>
        <w:jc w:val="both"/>
        <w:rPr>
          <w:b/>
          <w:u w:val="single"/>
          <w:lang w:eastAsia="zh-CN"/>
        </w:rPr>
      </w:pPr>
    </w:p>
    <w:p w14:paraId="4DFD537E" w14:textId="77777777" w:rsidR="0010754B" w:rsidRPr="003C268E" w:rsidRDefault="0010754B" w:rsidP="0010754B">
      <w:pPr>
        <w:tabs>
          <w:tab w:val="left" w:pos="3600"/>
        </w:tabs>
        <w:spacing w:after="0"/>
        <w:jc w:val="both"/>
        <w:rPr>
          <w:b/>
          <w:u w:val="single"/>
        </w:rPr>
      </w:pPr>
      <w:r w:rsidRPr="003C268E">
        <w:rPr>
          <w:b/>
          <w:u w:val="single"/>
        </w:rPr>
        <w:t xml:space="preserve">Proposal </w:t>
      </w:r>
      <w:r>
        <w:rPr>
          <w:b/>
          <w:u w:val="single"/>
        </w:rPr>
        <w:t>7</w:t>
      </w:r>
      <w:r w:rsidRPr="003C268E">
        <w:rPr>
          <w:b/>
          <w:u w:val="single"/>
        </w:rPr>
        <w:t>: Support PRS based positioning measurement window(s) for RRC_IDLE.</w:t>
      </w:r>
    </w:p>
    <w:p w14:paraId="2B0E17F1" w14:textId="4309BE2D" w:rsidR="00B51899" w:rsidRDefault="00B51899" w:rsidP="00B5189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61A713EA" w14:textId="23C84DD7" w:rsidR="00CC0246" w:rsidRDefault="00B51899" w:rsidP="00B51899">
      <w:pPr>
        <w:tabs>
          <w:tab w:val="left" w:pos="3600"/>
        </w:tabs>
        <w:jc w:val="both"/>
        <w:rPr>
          <w:lang w:eastAsia="zh-CN"/>
        </w:rPr>
      </w:pPr>
      <w:r>
        <w:rPr>
          <w:lang w:eastAsia="zh-CN"/>
        </w:rPr>
        <w:t xml:space="preserve">[1] </w:t>
      </w:r>
      <w:r w:rsidR="0083580B">
        <w:rPr>
          <w:lang w:eastAsia="zh-CN"/>
        </w:rPr>
        <w:t>Chairman notes, 3GPP RAN1#112</w:t>
      </w:r>
      <w:r w:rsidR="00EA76B0">
        <w:rPr>
          <w:lang w:eastAsia="zh-CN"/>
        </w:rPr>
        <w:t xml:space="preserve">b, </w:t>
      </w:r>
      <w:proofErr w:type="spellStart"/>
      <w:r w:rsidR="00EA76B0">
        <w:rPr>
          <w:lang w:eastAsia="zh-CN"/>
        </w:rPr>
        <w:t>eMeeting</w:t>
      </w:r>
      <w:proofErr w:type="spellEnd"/>
      <w:r w:rsidR="0083580B">
        <w:rPr>
          <w:lang w:eastAsia="zh-CN"/>
        </w:rPr>
        <w:t xml:space="preserve">, </w:t>
      </w:r>
      <w:r w:rsidR="00EA76B0">
        <w:rPr>
          <w:lang w:eastAsia="zh-CN"/>
        </w:rPr>
        <w:t>April</w:t>
      </w:r>
      <w:r w:rsidR="0083580B">
        <w:rPr>
          <w:lang w:eastAsia="zh-CN"/>
        </w:rPr>
        <w:t xml:space="preserve">, 2023. </w:t>
      </w:r>
    </w:p>
    <w:p w14:paraId="4172E0CC" w14:textId="6EA69998" w:rsidR="000D155C" w:rsidRDefault="000D155C" w:rsidP="000D155C">
      <w:pPr>
        <w:tabs>
          <w:tab w:val="left" w:pos="3600"/>
        </w:tabs>
        <w:jc w:val="both"/>
        <w:rPr>
          <w:lang w:eastAsia="zh-CN"/>
        </w:rPr>
      </w:pPr>
      <w:r>
        <w:rPr>
          <w:lang w:eastAsia="zh-CN"/>
        </w:rPr>
        <w:t xml:space="preserve">[2] Chairman notes, 3GPP RAN2#121b, </w:t>
      </w:r>
      <w:proofErr w:type="spellStart"/>
      <w:r>
        <w:rPr>
          <w:lang w:eastAsia="zh-CN"/>
        </w:rPr>
        <w:t>eMeeting</w:t>
      </w:r>
      <w:proofErr w:type="spellEnd"/>
      <w:r>
        <w:rPr>
          <w:lang w:eastAsia="zh-CN"/>
        </w:rPr>
        <w:t xml:space="preserve">, April, 2023. </w:t>
      </w:r>
      <w:bookmarkStart w:id="6" w:name="_GoBack"/>
      <w:bookmarkEnd w:id="6"/>
    </w:p>
    <w:p w14:paraId="2ADE1988" w14:textId="1C8FC9D4" w:rsidR="00543E63" w:rsidRPr="009071E7" w:rsidRDefault="000D155C" w:rsidP="000D155C">
      <w:pPr>
        <w:tabs>
          <w:tab w:val="left" w:pos="3600"/>
        </w:tabs>
        <w:jc w:val="both"/>
        <w:rPr>
          <w:lang w:eastAsia="ja-JP"/>
        </w:rPr>
      </w:pPr>
      <w:r>
        <w:rPr>
          <w:lang w:eastAsia="zh-CN"/>
        </w:rPr>
        <w:t>[3</w:t>
      </w:r>
      <w:r w:rsidR="00CC0246">
        <w:rPr>
          <w:lang w:eastAsia="zh-CN"/>
        </w:rPr>
        <w:t xml:space="preserve">] </w:t>
      </w:r>
      <w:r w:rsidR="00CC0246" w:rsidRPr="00CC0246">
        <w:rPr>
          <w:lang w:eastAsia="zh-CN"/>
        </w:rPr>
        <w:t>R1-2212053</w:t>
      </w:r>
      <w:r w:rsidR="00CC0246">
        <w:rPr>
          <w:lang w:eastAsia="zh-CN"/>
        </w:rPr>
        <w:t xml:space="preserve">, </w:t>
      </w:r>
      <w:r w:rsidR="00CC0246" w:rsidRPr="00CC0246">
        <w:rPr>
          <w:lang w:eastAsia="zh-CN"/>
        </w:rPr>
        <w:t>Discussion on LPHAP</w:t>
      </w:r>
      <w:r w:rsidR="00CC0246">
        <w:rPr>
          <w:lang w:eastAsia="zh-CN"/>
        </w:rPr>
        <w:t xml:space="preserve">, Samsung. </w:t>
      </w:r>
    </w:p>
    <w:sectPr w:rsidR="00543E63" w:rsidRPr="009071E7"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FB68B" w14:textId="77777777" w:rsidR="00280FBB" w:rsidRDefault="00280FBB" w:rsidP="00083046">
      <w:r>
        <w:separator/>
      </w:r>
    </w:p>
  </w:endnote>
  <w:endnote w:type="continuationSeparator" w:id="0">
    <w:p w14:paraId="4F7FD2FC" w14:textId="77777777" w:rsidR="00280FBB" w:rsidRDefault="00280FB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6CD54" w14:textId="77777777" w:rsidR="00280FBB" w:rsidRDefault="00280FBB" w:rsidP="00083046">
      <w:r>
        <w:separator/>
      </w:r>
    </w:p>
  </w:footnote>
  <w:footnote w:type="continuationSeparator" w:id="0">
    <w:p w14:paraId="46D50A19" w14:textId="77777777" w:rsidR="00280FBB" w:rsidRDefault="00280FB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CF5E28" w:rsidRDefault="00CF5E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D67C47"/>
    <w:multiLevelType w:val="hybridMultilevel"/>
    <w:tmpl w:val="F092B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E40C60"/>
    <w:multiLevelType w:val="hybridMultilevel"/>
    <w:tmpl w:val="DFA0B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DFB67EB"/>
    <w:multiLevelType w:val="hybridMultilevel"/>
    <w:tmpl w:val="2926F2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AA6542"/>
    <w:multiLevelType w:val="hybridMultilevel"/>
    <w:tmpl w:val="C8AE5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5943480"/>
    <w:multiLevelType w:val="hybridMultilevel"/>
    <w:tmpl w:val="863ADD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5" w15:restartNumberingAfterBreak="0">
    <w:nsid w:val="3B334BB0"/>
    <w:multiLevelType w:val="hybridMultilevel"/>
    <w:tmpl w:val="50786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02C32"/>
    <w:multiLevelType w:val="hybridMultilevel"/>
    <w:tmpl w:val="E5E07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5F62A3C"/>
    <w:multiLevelType w:val="hybridMultilevel"/>
    <w:tmpl w:val="1820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7764C2C"/>
    <w:multiLevelType w:val="hybridMultilevel"/>
    <w:tmpl w:val="8E00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22988"/>
    <w:multiLevelType w:val="hybridMultilevel"/>
    <w:tmpl w:val="198C7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522A5FCE"/>
    <w:multiLevelType w:val="hybridMultilevel"/>
    <w:tmpl w:val="A79C7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0" w15:restartNumberingAfterBreak="0">
    <w:nsid w:val="564A2C52"/>
    <w:multiLevelType w:val="hybridMultilevel"/>
    <w:tmpl w:val="ECE6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8DF0A5E"/>
    <w:multiLevelType w:val="hybridMultilevel"/>
    <w:tmpl w:val="E176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6B3BA3"/>
    <w:multiLevelType w:val="hybridMultilevel"/>
    <w:tmpl w:val="76F4E2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3" w15:restartNumberingAfterBreak="0">
    <w:nsid w:val="790A4AB0"/>
    <w:multiLevelType w:val="hybridMultilevel"/>
    <w:tmpl w:val="09762D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1"/>
  </w:num>
  <w:num w:numId="3">
    <w:abstractNumId w:val="31"/>
  </w:num>
  <w:num w:numId="4">
    <w:abstractNumId w:val="41"/>
  </w:num>
  <w:num w:numId="5">
    <w:abstractNumId w:val="19"/>
  </w:num>
  <w:num w:numId="6">
    <w:abstractNumId w:val="44"/>
  </w:num>
  <w:num w:numId="7">
    <w:abstractNumId w:val="24"/>
  </w:num>
  <w:num w:numId="8">
    <w:abstractNumId w:val="23"/>
  </w:num>
  <w:num w:numId="9">
    <w:abstractNumId w:val="32"/>
  </w:num>
  <w:num w:numId="10">
    <w:abstractNumId w:val="2"/>
  </w:num>
  <w:num w:numId="11">
    <w:abstractNumId w:val="9"/>
  </w:num>
  <w:num w:numId="12">
    <w:abstractNumId w:val="25"/>
  </w:num>
  <w:num w:numId="13">
    <w:abstractNumId w:val="26"/>
  </w:num>
  <w:num w:numId="14">
    <w:abstractNumId w:val="29"/>
  </w:num>
  <w:num w:numId="15">
    <w:abstractNumId w:val="4"/>
  </w:num>
  <w:num w:numId="16">
    <w:abstractNumId w:val="21"/>
  </w:num>
  <w:num w:numId="17">
    <w:abstractNumId w:val="30"/>
  </w:num>
  <w:num w:numId="18">
    <w:abstractNumId w:val="8"/>
  </w:num>
  <w:num w:numId="19">
    <w:abstractNumId w:val="34"/>
  </w:num>
  <w:num w:numId="20">
    <w:abstractNumId w:val="3"/>
  </w:num>
  <w:num w:numId="21">
    <w:abstractNumId w:val="22"/>
  </w:num>
  <w:num w:numId="22">
    <w:abstractNumId w:val="40"/>
  </w:num>
  <w:num w:numId="23">
    <w:abstractNumId w:val="17"/>
  </w:num>
  <w:num w:numId="24">
    <w:abstractNumId w:val="42"/>
  </w:num>
  <w:num w:numId="25">
    <w:abstractNumId w:val="39"/>
  </w:num>
  <w:num w:numId="26">
    <w:abstractNumId w:val="14"/>
  </w:num>
  <w:num w:numId="27">
    <w:abstractNumId w:val="16"/>
  </w:num>
  <w:num w:numId="28">
    <w:abstractNumId w:val="34"/>
  </w:num>
  <w:num w:numId="29">
    <w:abstractNumId w:val="13"/>
  </w:num>
  <w:num w:numId="30">
    <w:abstractNumId w:val="36"/>
  </w:num>
  <w:num w:numId="31">
    <w:abstractNumId w:val="20"/>
  </w:num>
  <w:num w:numId="32">
    <w:abstractNumId w:val="15"/>
  </w:num>
  <w:num w:numId="33">
    <w:abstractNumId w:val="27"/>
  </w:num>
  <w:num w:numId="34">
    <w:abstractNumId w:val="38"/>
  </w:num>
  <w:num w:numId="35">
    <w:abstractNumId w:val="12"/>
  </w:num>
  <w:num w:numId="36">
    <w:abstractNumId w:val="43"/>
  </w:num>
  <w:num w:numId="37">
    <w:abstractNumId w:val="35"/>
  </w:num>
  <w:num w:numId="38">
    <w:abstractNumId w:val="0"/>
  </w:num>
  <w:num w:numId="39">
    <w:abstractNumId w:val="7"/>
  </w:num>
  <w:num w:numId="40">
    <w:abstractNumId w:val="5"/>
  </w:num>
  <w:num w:numId="41">
    <w:abstractNumId w:val="10"/>
  </w:num>
  <w:num w:numId="42">
    <w:abstractNumId w:val="18"/>
  </w:num>
  <w:num w:numId="43">
    <w:abstractNumId w:val="37"/>
  </w:num>
  <w:num w:numId="44">
    <w:abstractNumId w:val="28"/>
  </w:num>
  <w:num w:numId="45">
    <w:abstractNumId w:val="33"/>
  </w:num>
  <w:num w:numId="4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4FB1"/>
    <w:rsid w:val="00025609"/>
    <w:rsid w:val="00025DDA"/>
    <w:rsid w:val="00026508"/>
    <w:rsid w:val="00026634"/>
    <w:rsid w:val="000273A3"/>
    <w:rsid w:val="00027A22"/>
    <w:rsid w:val="00027B44"/>
    <w:rsid w:val="00030341"/>
    <w:rsid w:val="00030B6F"/>
    <w:rsid w:val="00030EA8"/>
    <w:rsid w:val="00031BA0"/>
    <w:rsid w:val="00031EF0"/>
    <w:rsid w:val="000321A8"/>
    <w:rsid w:val="000322A1"/>
    <w:rsid w:val="0003271D"/>
    <w:rsid w:val="00032854"/>
    <w:rsid w:val="000337AE"/>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55C"/>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54B"/>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A96"/>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04B"/>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4893"/>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568"/>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1C2"/>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668"/>
    <w:rsid w:val="00A2772A"/>
    <w:rsid w:val="00A2781F"/>
    <w:rsid w:val="00A2782C"/>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32F1"/>
    <w:rsid w:val="00C23C48"/>
    <w:rsid w:val="00C23EA2"/>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2257"/>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CA0"/>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4EC7"/>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358"/>
    <w:rsid w:val="00EA4766"/>
    <w:rsid w:val="00EA4A8A"/>
    <w:rsid w:val="00EA4B34"/>
    <w:rsid w:val="00EA552C"/>
    <w:rsid w:val="00EA593D"/>
    <w:rsid w:val="00EA633E"/>
    <w:rsid w:val="00EA664C"/>
    <w:rsid w:val="00EA66A3"/>
    <w:rsid w:val="00EA6792"/>
    <w:rsid w:val="00EA6C38"/>
    <w:rsid w:val="00EA6DEA"/>
    <w:rsid w:val="00EA6F05"/>
    <w:rsid w:val="00EA7629"/>
    <w:rsid w:val="00EA76B0"/>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772"/>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DB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0CC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Normal"/>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9C3F1-B1CA-452C-8FEA-DF413B6CE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2930</Words>
  <Characters>15037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2021-09-30T06:02:00Z</dcterms:created>
  <dcterms:modified xsi:type="dcterms:W3CDTF">2023-05-14T20:37:00Z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